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54BD4D56" w:rsidR="00E34F36" w:rsidRPr="003601F6" w:rsidRDefault="00C2476C" w:rsidP="00C2476C">
      <w:pPr>
        <w:ind w:left="36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069B2E3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C44EA4" w:rsidRPr="003601F6">
        <w:rPr>
          <w:rFonts w:eastAsia="MS Gothic"/>
          <w:b/>
          <w:color w:val="C41F32"/>
          <w:sz w:val="36"/>
          <w:szCs w:val="36"/>
        </w:rPr>
        <w:t>MEETING AGENDA</w:t>
      </w:r>
    </w:p>
    <w:p w14:paraId="72806A9C" w14:textId="23BB461C" w:rsidR="008B4580" w:rsidRDefault="00B921E3" w:rsidP="00C2476C">
      <w:pPr>
        <w:ind w:left="360"/>
        <w:rPr>
          <w:sz w:val="24"/>
          <w:szCs w:val="24"/>
        </w:rPr>
      </w:pPr>
      <w:r w:rsidRPr="00CC72D2">
        <w:rPr>
          <w:b/>
          <w:sz w:val="24"/>
          <w:szCs w:val="24"/>
        </w:rPr>
        <w:t>Date</w:t>
      </w:r>
      <w:r w:rsidRPr="00CC72D2">
        <w:rPr>
          <w:sz w:val="24"/>
          <w:szCs w:val="24"/>
        </w:rPr>
        <w:t>:</w:t>
      </w:r>
      <w:r w:rsidR="008C56A4" w:rsidRPr="00CC72D2">
        <w:rPr>
          <w:sz w:val="24"/>
          <w:szCs w:val="24"/>
        </w:rPr>
        <w:t xml:space="preserve"> </w:t>
      </w:r>
      <w:r w:rsidR="00514F3D">
        <w:rPr>
          <w:sz w:val="24"/>
          <w:szCs w:val="24"/>
        </w:rPr>
        <w:t xml:space="preserve">November </w:t>
      </w:r>
      <w:r w:rsidR="00B10401">
        <w:rPr>
          <w:sz w:val="24"/>
          <w:szCs w:val="24"/>
        </w:rPr>
        <w:t>16</w:t>
      </w:r>
      <w:r w:rsidR="003601F6" w:rsidRPr="00CC72D2">
        <w:rPr>
          <w:sz w:val="24"/>
          <w:szCs w:val="24"/>
        </w:rPr>
        <w:t>,</w:t>
      </w:r>
      <w:r w:rsidR="00C02A7D" w:rsidRPr="00CC72D2">
        <w:rPr>
          <w:sz w:val="24"/>
          <w:szCs w:val="24"/>
        </w:rPr>
        <w:t xml:space="preserve"> </w:t>
      </w:r>
      <w:r w:rsidR="00514F3D">
        <w:rPr>
          <w:sz w:val="24"/>
          <w:szCs w:val="24"/>
        </w:rPr>
        <w:t>2021</w:t>
      </w:r>
      <w:r w:rsidR="00EA03EA" w:rsidRPr="00CC72D2">
        <w:rPr>
          <w:color w:val="C41F32"/>
          <w:sz w:val="24"/>
          <w:szCs w:val="24"/>
        </w:rPr>
        <w:t>|</w:t>
      </w:r>
      <w:r w:rsidRPr="00CC72D2">
        <w:rPr>
          <w:sz w:val="24"/>
          <w:szCs w:val="24"/>
        </w:rPr>
        <w:t xml:space="preserve"> </w:t>
      </w:r>
      <w:r w:rsidR="00665CED" w:rsidRPr="00CC72D2">
        <w:rPr>
          <w:b/>
          <w:sz w:val="24"/>
          <w:szCs w:val="24"/>
        </w:rPr>
        <w:t>Time</w:t>
      </w:r>
      <w:r w:rsidR="00665CED" w:rsidRPr="00CC72D2">
        <w:rPr>
          <w:sz w:val="24"/>
          <w:szCs w:val="24"/>
        </w:rPr>
        <w:t xml:space="preserve">: </w:t>
      </w:r>
      <w:r w:rsidR="00514F3D">
        <w:rPr>
          <w:sz w:val="24"/>
          <w:szCs w:val="24"/>
        </w:rPr>
        <w:t>3:30 – 5 p.m.</w:t>
      </w:r>
      <w:r w:rsidR="00DE11D5" w:rsidRPr="00CC72D2">
        <w:rPr>
          <w:sz w:val="24"/>
          <w:szCs w:val="24"/>
        </w:rPr>
        <w:t xml:space="preserve"> </w:t>
      </w:r>
      <w:r w:rsidR="006D5998" w:rsidRPr="00CC72D2">
        <w:rPr>
          <w:color w:val="C41F32"/>
          <w:sz w:val="24"/>
          <w:szCs w:val="24"/>
        </w:rPr>
        <w:t>|</w:t>
      </w:r>
      <w:r w:rsidR="006D5998" w:rsidRPr="00CC72D2">
        <w:rPr>
          <w:sz w:val="24"/>
          <w:szCs w:val="24"/>
        </w:rPr>
        <w:t xml:space="preserve"> </w:t>
      </w:r>
      <w:r w:rsidRPr="00CC72D2">
        <w:rPr>
          <w:b/>
          <w:sz w:val="24"/>
          <w:szCs w:val="24"/>
        </w:rPr>
        <w:t>Location</w:t>
      </w:r>
      <w:r w:rsidRPr="00CC72D2">
        <w:rPr>
          <w:sz w:val="24"/>
          <w:szCs w:val="24"/>
        </w:rPr>
        <w:t>:</w:t>
      </w:r>
      <w:r w:rsidR="00C02A7D" w:rsidRPr="00CC72D2">
        <w:rPr>
          <w:sz w:val="24"/>
          <w:szCs w:val="24"/>
        </w:rPr>
        <w:t xml:space="preserve"> </w:t>
      </w:r>
      <w:r w:rsidR="00514F3D">
        <w:rPr>
          <w:sz w:val="24"/>
          <w:szCs w:val="24"/>
        </w:rPr>
        <w:t>via Zoom</w:t>
      </w:r>
      <w:r w:rsidR="00622390" w:rsidRPr="00CC72D2">
        <w:rPr>
          <w:sz w:val="24"/>
          <w:szCs w:val="24"/>
        </w:rPr>
        <w:t xml:space="preserve"> </w:t>
      </w:r>
      <w:r w:rsidR="00C256BA" w:rsidRPr="00CC72D2">
        <w:rPr>
          <w:color w:val="C41F32"/>
          <w:sz w:val="24"/>
          <w:szCs w:val="24"/>
        </w:rPr>
        <w:t>|</w:t>
      </w:r>
      <w:r w:rsidR="00DB6501" w:rsidRPr="00CC72D2">
        <w:rPr>
          <w:sz w:val="24"/>
          <w:szCs w:val="24"/>
        </w:rPr>
        <w:t xml:space="preserve"> </w:t>
      </w:r>
      <w:r w:rsidR="00A1589A" w:rsidRPr="00CC72D2">
        <w:rPr>
          <w:b/>
          <w:sz w:val="24"/>
          <w:szCs w:val="24"/>
        </w:rPr>
        <w:t>Recorder</w:t>
      </w:r>
      <w:r w:rsidR="00A1589A" w:rsidRPr="00CC72D2">
        <w:rPr>
          <w:sz w:val="24"/>
          <w:szCs w:val="24"/>
        </w:rPr>
        <w:t xml:space="preserve">: </w:t>
      </w:r>
      <w:r w:rsidR="00514F3D">
        <w:rPr>
          <w:sz w:val="24"/>
          <w:szCs w:val="24"/>
        </w:rPr>
        <w:t>Kattie Riggs</w:t>
      </w:r>
    </w:p>
    <w:p w14:paraId="1E8D1565" w14:textId="77777777" w:rsidR="00D23E29" w:rsidRDefault="00D23E29" w:rsidP="00D23E29">
      <w:pPr>
        <w:ind w:left="360"/>
        <w:jc w:val="right"/>
        <w:rPr>
          <w:sz w:val="16"/>
          <w:szCs w:val="16"/>
        </w:rPr>
      </w:pPr>
    </w:p>
    <w:p w14:paraId="22C6B1C2" w14:textId="77777777" w:rsidR="00514F3D" w:rsidRDefault="00514F3D" w:rsidP="00514F3D">
      <w:pPr>
        <w:ind w:left="360"/>
      </w:pPr>
      <w:r>
        <w:rPr>
          <w:rFonts w:eastAsia="Times New Roman"/>
        </w:rPr>
        <w:t>Join Zoom Meeting</w:t>
      </w:r>
      <w:r>
        <w:rPr>
          <w:rFonts w:eastAsia="Times New Roman"/>
        </w:rPr>
        <w:br/>
      </w:r>
      <w:r>
        <w:t xml:space="preserve">Meeting URL: </w:t>
      </w:r>
      <w:r>
        <w:tab/>
      </w:r>
      <w:hyperlink r:id="rId9" w:tgtFrame="_blank" w:history="1">
        <w:r>
          <w:rPr>
            <w:rStyle w:val="Hyperlink"/>
          </w:rPr>
          <w:t>https://clackamas.zoom.us/j/92801688761</w:t>
        </w:r>
      </w:hyperlink>
    </w:p>
    <w:p w14:paraId="3B9E17E6" w14:textId="77777777" w:rsidR="00514F3D" w:rsidRPr="00097857" w:rsidRDefault="00514F3D" w:rsidP="00514F3D">
      <w:pPr>
        <w:ind w:firstLine="360"/>
      </w:pPr>
      <w:r>
        <w:t xml:space="preserve">Meeting ID: </w:t>
      </w:r>
      <w:r>
        <w:tab/>
        <w:t>928 0168 8761</w:t>
      </w:r>
    </w:p>
    <w:p w14:paraId="1C4BAA0C" w14:textId="3B07AF47" w:rsidR="00E75A55" w:rsidRDefault="00514F3D" w:rsidP="00514F3D">
      <w:pPr>
        <w:tabs>
          <w:tab w:val="right" w:pos="14400"/>
        </w:tabs>
        <w:ind w:left="360"/>
        <w:rPr>
          <w:sz w:val="24"/>
          <w:szCs w:val="24"/>
          <w:u w:val="single"/>
        </w:rPr>
      </w:pPr>
      <w:r>
        <w:rPr>
          <w:sz w:val="16"/>
          <w:szCs w:val="16"/>
        </w:rPr>
        <w:tab/>
      </w:r>
      <w:r w:rsidR="00D23E29">
        <w:rPr>
          <w:sz w:val="16"/>
          <w:szCs w:val="16"/>
        </w:rPr>
        <w:t>Form revised 10/29/21</w:t>
      </w:r>
    </w:p>
    <w:tbl>
      <w:tblPr>
        <w:tblStyle w:val="TableGrid"/>
        <w:tblW w:w="4874" w:type="pct"/>
        <w:tblInd w:w="360" w:type="dxa"/>
        <w:tblLayout w:type="fixed"/>
        <w:tblLook w:val="04A0" w:firstRow="1" w:lastRow="0" w:firstColumn="1" w:lastColumn="0" w:noHBand="0" w:noVBand="1"/>
      </w:tblPr>
      <w:tblGrid>
        <w:gridCol w:w="3332"/>
        <w:gridCol w:w="1168"/>
        <w:gridCol w:w="1623"/>
        <w:gridCol w:w="6569"/>
        <w:gridCol w:w="1345"/>
      </w:tblGrid>
      <w:tr w:rsidR="008C5570" w:rsidRPr="003E76FB" w14:paraId="0578599E" w14:textId="77777777" w:rsidTr="006E5E66">
        <w:trPr>
          <w:trHeight w:val="69"/>
        </w:trPr>
        <w:tc>
          <w:tcPr>
            <w:tcW w:w="5000" w:type="pct"/>
            <w:gridSpan w:val="5"/>
            <w:tcBorders>
              <w:left w:val="nil"/>
              <w:right w:val="nil"/>
            </w:tcBorders>
          </w:tcPr>
          <w:p w14:paraId="7C744D38" w14:textId="77777777" w:rsidR="006E5E66" w:rsidRDefault="006E5E66" w:rsidP="006E5E66"/>
          <w:tbl>
            <w:tblPr>
              <w:tblW w:w="13922" w:type="dxa"/>
              <w:tblLayout w:type="fixed"/>
              <w:tblCellMar>
                <w:left w:w="0" w:type="dxa"/>
                <w:right w:w="0" w:type="dxa"/>
              </w:tblCellMar>
              <w:tblLook w:val="04A0" w:firstRow="1" w:lastRow="0" w:firstColumn="1" w:lastColumn="0" w:noHBand="0" w:noVBand="1"/>
            </w:tblPr>
            <w:tblGrid>
              <w:gridCol w:w="3706"/>
              <w:gridCol w:w="10216"/>
            </w:tblGrid>
            <w:tr w:rsidR="006E5E66" w14:paraId="56E22216" w14:textId="77777777" w:rsidTr="006972D8">
              <w:trPr>
                <w:trHeight w:val="251"/>
              </w:trPr>
              <w:tc>
                <w:tcPr>
                  <w:tcW w:w="3706" w:type="dxa"/>
                  <w:tcBorders>
                    <w:top w:val="single" w:sz="8" w:space="0" w:color="auto"/>
                    <w:left w:val="single" w:sz="8" w:space="0" w:color="auto"/>
                    <w:bottom w:val="single" w:sz="8" w:space="0" w:color="auto"/>
                    <w:right w:val="single" w:sz="4" w:space="0" w:color="auto"/>
                  </w:tcBorders>
                  <w:shd w:val="clear" w:color="auto" w:fill="000000" w:themeFill="text1"/>
                  <w:tcMar>
                    <w:top w:w="0" w:type="dxa"/>
                    <w:left w:w="108" w:type="dxa"/>
                    <w:bottom w:w="0" w:type="dxa"/>
                    <w:right w:w="108" w:type="dxa"/>
                  </w:tcMar>
                  <w:vAlign w:val="center"/>
                  <w:hideMark/>
                </w:tcPr>
                <w:p w14:paraId="14C357DB" w14:textId="77777777" w:rsidR="006E5E66" w:rsidRPr="000C26DF" w:rsidRDefault="006E5E66" w:rsidP="006E5E66">
                  <w:pPr>
                    <w:spacing w:line="180" w:lineRule="auto"/>
                    <w:ind w:left="-127"/>
                    <w:jc w:val="center"/>
                    <w:rPr>
                      <w:b/>
                      <w:sz w:val="28"/>
                      <w:szCs w:val="28"/>
                    </w:rPr>
                  </w:pPr>
                  <w:r>
                    <w:rPr>
                      <w:b/>
                      <w:color w:val="EEECE1" w:themeColor="background2"/>
                      <w:sz w:val="24"/>
                      <w:szCs w:val="24"/>
                    </w:rPr>
                    <w:t>MEMBERS IN ATTENDANCE</w:t>
                  </w:r>
                </w:p>
              </w:tc>
              <w:tc>
                <w:tcPr>
                  <w:tcW w:w="10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916C8" w14:textId="77777777" w:rsidR="006972D8" w:rsidRDefault="006972D8" w:rsidP="006972D8">
                  <w:pPr>
                    <w:rPr>
                      <w:sz w:val="18"/>
                      <w:szCs w:val="18"/>
                    </w:rPr>
                  </w:pPr>
                  <w:r>
                    <w:rPr>
                      <w:sz w:val="18"/>
                      <w:szCs w:val="18"/>
                    </w:rPr>
                    <w:t xml:space="preserve">Tim Cook, CCC President                            </w:t>
                  </w:r>
                  <w:proofErr w:type="spellStart"/>
                  <w:r w:rsidRPr="00122CC8">
                    <w:rPr>
                      <w:sz w:val="18"/>
                      <w:szCs w:val="18"/>
                    </w:rPr>
                    <w:t>MaryJean</w:t>
                  </w:r>
                  <w:proofErr w:type="spellEnd"/>
                  <w:r w:rsidRPr="00122CC8">
                    <w:rPr>
                      <w:sz w:val="18"/>
                      <w:szCs w:val="18"/>
                    </w:rPr>
                    <w:t xml:space="preserve"> Williams, Associate Faculty Preside</w:t>
                  </w:r>
                  <w:r>
                    <w:rPr>
                      <w:sz w:val="18"/>
                      <w:szCs w:val="18"/>
                    </w:rPr>
                    <w:t>nt                   Nora Brodnicki, FTF Co-President</w:t>
                  </w:r>
                </w:p>
                <w:p w14:paraId="0AFBC33D" w14:textId="5EA57097" w:rsidR="006972D8" w:rsidRPr="00122CC8" w:rsidRDefault="006972D8" w:rsidP="006972D8">
                  <w:pPr>
                    <w:rPr>
                      <w:sz w:val="18"/>
                      <w:szCs w:val="18"/>
                    </w:rPr>
                  </w:pPr>
                  <w:r>
                    <w:rPr>
                      <w:sz w:val="18"/>
                      <w:szCs w:val="18"/>
                    </w:rPr>
                    <w:t xml:space="preserve">Alissa Mahar, CCC Vice President             Kelly White, ACE Co-Presidents                      </w:t>
                  </w:r>
                  <w:r w:rsidR="00E208AB">
                    <w:rPr>
                      <w:sz w:val="18"/>
                      <w:szCs w:val="18"/>
                    </w:rPr>
                    <w:t xml:space="preserve">                           </w:t>
                  </w:r>
                  <w:r>
                    <w:rPr>
                      <w:sz w:val="18"/>
                      <w:szCs w:val="18"/>
                    </w:rPr>
                    <w:t>Lori Hall, Marketing Executive Director</w:t>
                  </w:r>
                </w:p>
                <w:p w14:paraId="436A6A68" w14:textId="5E71D0D3" w:rsidR="00AE6252" w:rsidRDefault="006972D8" w:rsidP="00AE6252">
                  <w:pPr>
                    <w:rPr>
                      <w:sz w:val="18"/>
                      <w:szCs w:val="18"/>
                    </w:rPr>
                  </w:pPr>
                  <w:r w:rsidRPr="00122CC8">
                    <w:rPr>
                      <w:sz w:val="18"/>
                      <w:szCs w:val="18"/>
                    </w:rPr>
                    <w:t>David Plotkin, CCC Vice President</w:t>
                  </w:r>
                  <w:r>
                    <w:rPr>
                      <w:sz w:val="18"/>
                      <w:szCs w:val="18"/>
                    </w:rPr>
                    <w:t xml:space="preserve">            Chris Sweet &amp; Dustin Bare, Admin/Conf Co-Presidents        Melissa Richardson, CHRO</w:t>
                  </w:r>
                  <w:r w:rsidRPr="00B97759">
                    <w:rPr>
                      <w:sz w:val="18"/>
                      <w:szCs w:val="18"/>
                    </w:rPr>
                    <w:t xml:space="preserve">    </w:t>
                  </w:r>
                  <w:r>
                    <w:rPr>
                      <w:sz w:val="18"/>
                      <w:szCs w:val="18"/>
                    </w:rPr>
                    <w:t xml:space="preserve">             </w:t>
                  </w:r>
                  <w:r w:rsidRPr="00B97759">
                    <w:rPr>
                      <w:sz w:val="18"/>
                      <w:szCs w:val="18"/>
                    </w:rPr>
                    <w:t>Cynthia Risan, College Council Chair        Kattie Riggs, Recorder</w:t>
                  </w:r>
                </w:p>
                <w:p w14:paraId="38595A18" w14:textId="245CEA83" w:rsidR="00E208AB" w:rsidRPr="006972D8" w:rsidRDefault="00E208AB" w:rsidP="00AE6252">
                  <w:pPr>
                    <w:rPr>
                      <w:sz w:val="18"/>
                      <w:szCs w:val="18"/>
                    </w:rPr>
                  </w:pPr>
                  <w:r>
                    <w:rPr>
                      <w:sz w:val="18"/>
                      <w:szCs w:val="18"/>
                    </w:rPr>
                    <w:t>Guests: Bill Fricke, Kim Crane</w:t>
                  </w:r>
                  <w:r w:rsidR="00FB218E">
                    <w:rPr>
                      <w:sz w:val="18"/>
                      <w:szCs w:val="18"/>
                    </w:rPr>
                    <w:t>, and Tara Sprehe</w:t>
                  </w:r>
                </w:p>
              </w:tc>
            </w:tr>
          </w:tbl>
          <w:p w14:paraId="1F9A81F5" w14:textId="0458AD7A" w:rsidR="0011246C" w:rsidRPr="0048530C" w:rsidRDefault="00C44EA4" w:rsidP="006E5E66">
            <w:pPr>
              <w:rPr>
                <w:sz w:val="20"/>
                <w:szCs w:val="20"/>
              </w:rPr>
            </w:pPr>
            <w:r>
              <w:rPr>
                <w:i/>
              </w:rPr>
              <w:t xml:space="preserve">     </w:t>
            </w:r>
          </w:p>
        </w:tc>
      </w:tr>
      <w:tr w:rsidR="00B07261" w:rsidRPr="00DE314E" w14:paraId="56D22E33" w14:textId="77777777" w:rsidTr="00B157CC">
        <w:trPr>
          <w:trHeight w:val="288"/>
        </w:trPr>
        <w:tc>
          <w:tcPr>
            <w:tcW w:w="1187" w:type="pct"/>
            <w:shd w:val="clear" w:color="auto" w:fill="000000" w:themeFill="text1"/>
            <w:vAlign w:val="center"/>
          </w:tcPr>
          <w:p w14:paraId="7512AC0E" w14:textId="6567B61E" w:rsidR="00B07261" w:rsidRPr="00B07261" w:rsidRDefault="0061155B" w:rsidP="0061155B">
            <w:pPr>
              <w:rPr>
                <w:b/>
                <w:color w:val="FFFFFF" w:themeColor="background1"/>
                <w:sz w:val="20"/>
                <w:szCs w:val="20"/>
              </w:rPr>
            </w:pPr>
            <w:r>
              <w:rPr>
                <w:b/>
                <w:color w:val="FFFFFF" w:themeColor="background1"/>
                <w:sz w:val="20"/>
                <w:szCs w:val="20"/>
              </w:rPr>
              <w:t xml:space="preserve">       TOPIC/ITEMS</w:t>
            </w:r>
          </w:p>
        </w:tc>
        <w:tc>
          <w:tcPr>
            <w:tcW w:w="416" w:type="pct"/>
            <w:shd w:val="clear" w:color="auto" w:fill="000000" w:themeFill="text1"/>
            <w:vAlign w:val="center"/>
          </w:tcPr>
          <w:p w14:paraId="685F94FD" w14:textId="7FC10636" w:rsidR="00B07261" w:rsidRPr="00B07261" w:rsidRDefault="00B07261" w:rsidP="0061155B">
            <w:pPr>
              <w:rPr>
                <w:b/>
                <w:color w:val="FFFFFF" w:themeColor="background1"/>
                <w:sz w:val="20"/>
                <w:szCs w:val="20"/>
              </w:rPr>
            </w:pPr>
            <w:r w:rsidRPr="00B07261">
              <w:rPr>
                <w:b/>
                <w:color w:val="FFFFFF" w:themeColor="background1"/>
                <w:sz w:val="20"/>
                <w:szCs w:val="20"/>
              </w:rPr>
              <w:t>Facilitator</w:t>
            </w:r>
          </w:p>
        </w:tc>
        <w:tc>
          <w:tcPr>
            <w:tcW w:w="578" w:type="pct"/>
            <w:shd w:val="clear" w:color="auto" w:fill="000000" w:themeFill="text1"/>
            <w:vAlign w:val="center"/>
          </w:tcPr>
          <w:p w14:paraId="35E38A26" w14:textId="4BEAAF9A" w:rsidR="00B07261" w:rsidRPr="00B07261" w:rsidRDefault="00B07261" w:rsidP="0061155B">
            <w:pPr>
              <w:rPr>
                <w:b/>
                <w:color w:val="FFFFFF" w:themeColor="background1"/>
                <w:sz w:val="20"/>
                <w:szCs w:val="20"/>
              </w:rPr>
            </w:pPr>
            <w:r w:rsidRPr="00B07261">
              <w:rPr>
                <w:b/>
                <w:color w:val="FFFFFF" w:themeColor="background1"/>
                <w:sz w:val="20"/>
                <w:szCs w:val="20"/>
              </w:rPr>
              <w:t>Allotted Time</w:t>
            </w:r>
          </w:p>
        </w:tc>
        <w:tc>
          <w:tcPr>
            <w:tcW w:w="2340" w:type="pct"/>
            <w:shd w:val="clear" w:color="auto" w:fill="000000" w:themeFill="text1"/>
            <w:vAlign w:val="center"/>
          </w:tcPr>
          <w:p w14:paraId="71C01F1F" w14:textId="11F8FC89" w:rsidR="00B07261" w:rsidRPr="00B07261" w:rsidRDefault="00B07261" w:rsidP="0061155B">
            <w:pPr>
              <w:rPr>
                <w:b/>
                <w:color w:val="FFFFFF" w:themeColor="background1"/>
                <w:sz w:val="20"/>
                <w:szCs w:val="20"/>
              </w:rPr>
            </w:pPr>
            <w:r w:rsidRPr="00B07261">
              <w:rPr>
                <w:b/>
                <w:color w:val="FFFFFF" w:themeColor="background1"/>
                <w:sz w:val="20"/>
                <w:szCs w:val="20"/>
              </w:rPr>
              <w:t>Key Points</w:t>
            </w:r>
            <w:r w:rsidR="00061872">
              <w:rPr>
                <w:b/>
                <w:color w:val="FFFFFF" w:themeColor="background1"/>
                <w:sz w:val="20"/>
                <w:szCs w:val="20"/>
              </w:rPr>
              <w:t>:</w:t>
            </w:r>
            <w:r w:rsidRPr="00B07261">
              <w:rPr>
                <w:b/>
                <w:color w:val="FFFFFF" w:themeColor="background1"/>
                <w:sz w:val="20"/>
                <w:szCs w:val="20"/>
              </w:rPr>
              <w:t xml:space="preserve"> Provide 50 words or less on expected outcome</w:t>
            </w:r>
          </w:p>
        </w:tc>
        <w:tc>
          <w:tcPr>
            <w:tcW w:w="479" w:type="pct"/>
            <w:shd w:val="clear" w:color="auto" w:fill="000000" w:themeFill="text1"/>
            <w:vAlign w:val="center"/>
          </w:tcPr>
          <w:p w14:paraId="7276E8E9" w14:textId="77777777" w:rsidR="00B07261" w:rsidRPr="00B07261" w:rsidRDefault="00B07261" w:rsidP="0061155B">
            <w:pPr>
              <w:rPr>
                <w:b/>
                <w:color w:val="FFFFFF" w:themeColor="background1"/>
                <w:sz w:val="20"/>
                <w:szCs w:val="20"/>
              </w:rPr>
            </w:pPr>
            <w:r w:rsidRPr="00B07261">
              <w:rPr>
                <w:b/>
                <w:color w:val="FFFFFF" w:themeColor="background1"/>
                <w:sz w:val="20"/>
                <w:szCs w:val="20"/>
              </w:rPr>
              <w:t>Category</w:t>
            </w:r>
          </w:p>
        </w:tc>
      </w:tr>
      <w:tr w:rsidR="00C453D8" w14:paraId="3FCCC882" w14:textId="77777777" w:rsidTr="00B157CC">
        <w:trPr>
          <w:trHeight w:val="242"/>
        </w:trPr>
        <w:tc>
          <w:tcPr>
            <w:tcW w:w="1187" w:type="pct"/>
            <w:vMerge w:val="restart"/>
          </w:tcPr>
          <w:p w14:paraId="58434899" w14:textId="6B47D71A" w:rsidR="00C453D8" w:rsidRPr="00B07261" w:rsidRDefault="00B157CC" w:rsidP="00AE0AB0">
            <w:pPr>
              <w:pStyle w:val="ListParagraph"/>
              <w:numPr>
                <w:ilvl w:val="0"/>
                <w:numId w:val="23"/>
              </w:numPr>
            </w:pPr>
            <w:r>
              <w:t>Welcome/Check-in</w:t>
            </w:r>
          </w:p>
        </w:tc>
        <w:tc>
          <w:tcPr>
            <w:tcW w:w="416" w:type="pct"/>
            <w:vMerge w:val="restart"/>
          </w:tcPr>
          <w:p w14:paraId="2844E8E7" w14:textId="62F67D4F" w:rsidR="00C453D8" w:rsidRDefault="00B157CC" w:rsidP="00D207EE">
            <w:r>
              <w:t xml:space="preserve">Tim </w:t>
            </w:r>
          </w:p>
        </w:tc>
        <w:tc>
          <w:tcPr>
            <w:tcW w:w="578" w:type="pct"/>
            <w:vMerge w:val="restart"/>
          </w:tcPr>
          <w:p w14:paraId="10AA26BA" w14:textId="315C3E6A" w:rsidR="00B157CC" w:rsidRDefault="00B157CC" w:rsidP="00AE0AB0">
            <w:r>
              <w:t>3:30 – 3:35 PM</w:t>
            </w:r>
          </w:p>
          <w:p w14:paraId="76A7BF28" w14:textId="46F2B389" w:rsidR="00C453D8" w:rsidRPr="00B07261" w:rsidRDefault="00B157CC" w:rsidP="00AE0AB0">
            <w:r>
              <w:t>(5</w:t>
            </w:r>
            <w:r w:rsidR="00C453D8" w:rsidRPr="00B07261">
              <w:t xml:space="preserve"> min</w:t>
            </w:r>
            <w:r>
              <w:t>)</w:t>
            </w:r>
          </w:p>
        </w:tc>
        <w:tc>
          <w:tcPr>
            <w:tcW w:w="2340" w:type="pct"/>
          </w:tcPr>
          <w:p w14:paraId="1C5D482F" w14:textId="7011E0FB" w:rsidR="00C453D8" w:rsidRPr="00B07261" w:rsidRDefault="00C453D8" w:rsidP="00325F7F">
            <w:pPr>
              <w:rPr>
                <w:sz w:val="18"/>
                <w:szCs w:val="18"/>
              </w:rPr>
            </w:pPr>
          </w:p>
        </w:tc>
        <w:tc>
          <w:tcPr>
            <w:tcW w:w="479" w:type="pct"/>
            <w:vMerge w:val="restart"/>
            <w:vAlign w:val="center"/>
          </w:tcPr>
          <w:p w14:paraId="115BE721" w14:textId="0E09774D" w:rsidR="00C453D8" w:rsidRPr="00C02A7D" w:rsidRDefault="00866F23" w:rsidP="009938EA">
            <w:pPr>
              <w:rPr>
                <w:sz w:val="16"/>
                <w:szCs w:val="16"/>
              </w:rPr>
            </w:pPr>
            <w:sdt>
              <w:sdtPr>
                <w:rPr>
                  <w:sz w:val="16"/>
                  <w:szCs w:val="16"/>
                </w:rPr>
                <w:id w:val="872425247"/>
                <w14:checkbox>
                  <w14:checked w14:val="1"/>
                  <w14:checkedState w14:val="2612" w14:font="MS Gothic"/>
                  <w14:uncheckedState w14:val="2610" w14:font="MS Gothic"/>
                </w14:checkbox>
              </w:sdtPr>
              <w:sdtEndPr/>
              <w:sdtContent>
                <w:r w:rsidR="00B157CC">
                  <w:rPr>
                    <w:rFonts w:ascii="MS Gothic" w:eastAsia="MS Gothic" w:hAnsi="MS Gothic" w:hint="eastAsia"/>
                    <w:sz w:val="16"/>
                    <w:szCs w:val="16"/>
                  </w:rPr>
                  <w:t>☒</w:t>
                </w:r>
              </w:sdtContent>
            </w:sdt>
            <w:r w:rsidR="00C453D8" w:rsidRPr="00C02A7D">
              <w:rPr>
                <w:sz w:val="16"/>
                <w:szCs w:val="16"/>
              </w:rPr>
              <w:t xml:space="preserve"> Discussion</w:t>
            </w:r>
          </w:p>
          <w:p w14:paraId="0DBE9EC7" w14:textId="77777777" w:rsidR="00C453D8" w:rsidRPr="00C02A7D" w:rsidRDefault="00866F23" w:rsidP="009938EA">
            <w:pPr>
              <w:rPr>
                <w:sz w:val="16"/>
                <w:szCs w:val="16"/>
              </w:rPr>
            </w:pPr>
            <w:sdt>
              <w:sdtPr>
                <w:rPr>
                  <w:sz w:val="16"/>
                  <w:szCs w:val="16"/>
                </w:rPr>
                <w:id w:val="235290929"/>
                <w14:checkbox>
                  <w14:checked w14:val="0"/>
                  <w14:checkedState w14:val="2612" w14:font="MS Gothic"/>
                  <w14:uncheckedState w14:val="2610" w14:font="MS Gothic"/>
                </w14:checkbox>
              </w:sdtPr>
              <w:sdtEndPr/>
              <w:sdtContent>
                <w:r w:rsidR="00C453D8" w:rsidRPr="00C02A7D">
                  <w:rPr>
                    <w:rFonts w:ascii="MS Gothic" w:eastAsia="MS Gothic" w:hAnsi="MS Gothic" w:hint="eastAsia"/>
                    <w:sz w:val="16"/>
                    <w:szCs w:val="16"/>
                  </w:rPr>
                  <w:t>☐</w:t>
                </w:r>
              </w:sdtContent>
            </w:sdt>
            <w:r w:rsidR="00C453D8" w:rsidRPr="00C02A7D">
              <w:rPr>
                <w:sz w:val="16"/>
                <w:szCs w:val="16"/>
              </w:rPr>
              <w:t xml:space="preserve"> Decision</w:t>
            </w:r>
          </w:p>
          <w:p w14:paraId="64DDFE33" w14:textId="77777777" w:rsidR="00C453D8" w:rsidRPr="00C02A7D" w:rsidRDefault="00866F23" w:rsidP="009938EA">
            <w:pPr>
              <w:rPr>
                <w:sz w:val="16"/>
                <w:szCs w:val="16"/>
              </w:rPr>
            </w:pPr>
            <w:sdt>
              <w:sdtPr>
                <w:rPr>
                  <w:sz w:val="16"/>
                  <w:szCs w:val="16"/>
                </w:rPr>
                <w:id w:val="963086468"/>
                <w14:checkbox>
                  <w14:checked w14:val="0"/>
                  <w14:checkedState w14:val="2612" w14:font="MS Gothic"/>
                  <w14:uncheckedState w14:val="2610" w14:font="MS Gothic"/>
                </w14:checkbox>
              </w:sdtPr>
              <w:sdtEndPr/>
              <w:sdtContent>
                <w:r w:rsidR="00C453D8" w:rsidRPr="00C02A7D">
                  <w:rPr>
                    <w:rFonts w:ascii="MS Gothic" w:eastAsia="MS Gothic" w:hAnsi="MS Gothic" w:hint="eastAsia"/>
                    <w:sz w:val="16"/>
                    <w:szCs w:val="16"/>
                  </w:rPr>
                  <w:t>☐</w:t>
                </w:r>
              </w:sdtContent>
            </w:sdt>
            <w:r w:rsidR="00C453D8" w:rsidRPr="00C02A7D">
              <w:rPr>
                <w:sz w:val="16"/>
                <w:szCs w:val="16"/>
              </w:rPr>
              <w:t xml:space="preserve"> Advocacy</w:t>
            </w:r>
          </w:p>
          <w:p w14:paraId="41A70738" w14:textId="0F8C2173" w:rsidR="00C453D8" w:rsidRPr="00C02A7D" w:rsidRDefault="00866F23" w:rsidP="009938EA">
            <w:pPr>
              <w:rPr>
                <w:sz w:val="16"/>
                <w:szCs w:val="16"/>
              </w:rPr>
            </w:pPr>
            <w:sdt>
              <w:sdtPr>
                <w:rPr>
                  <w:sz w:val="16"/>
                  <w:szCs w:val="16"/>
                </w:rPr>
                <w:id w:val="-1770845474"/>
                <w14:checkbox>
                  <w14:checked w14:val="1"/>
                  <w14:checkedState w14:val="2612" w14:font="MS Gothic"/>
                  <w14:uncheckedState w14:val="2610" w14:font="MS Gothic"/>
                </w14:checkbox>
              </w:sdtPr>
              <w:sdtEndPr/>
              <w:sdtContent>
                <w:r w:rsidR="00B157CC">
                  <w:rPr>
                    <w:rFonts w:ascii="MS Gothic" w:eastAsia="MS Gothic" w:hAnsi="MS Gothic" w:hint="eastAsia"/>
                    <w:sz w:val="16"/>
                    <w:szCs w:val="16"/>
                  </w:rPr>
                  <w:t>☒</w:t>
                </w:r>
              </w:sdtContent>
            </w:sdt>
            <w:r w:rsidR="00C453D8" w:rsidRPr="00C02A7D">
              <w:rPr>
                <w:sz w:val="16"/>
                <w:szCs w:val="16"/>
              </w:rPr>
              <w:t xml:space="preserve"> Information</w:t>
            </w:r>
          </w:p>
        </w:tc>
      </w:tr>
      <w:tr w:rsidR="00C453D8" w14:paraId="7D7DCFE6" w14:textId="77777777" w:rsidTr="00B157CC">
        <w:trPr>
          <w:trHeight w:val="80"/>
        </w:trPr>
        <w:tc>
          <w:tcPr>
            <w:tcW w:w="1187" w:type="pct"/>
            <w:vMerge/>
          </w:tcPr>
          <w:p w14:paraId="44ADBFF5" w14:textId="77777777" w:rsidR="00C453D8" w:rsidRPr="00B07261" w:rsidRDefault="00C453D8" w:rsidP="00AE0AB0">
            <w:pPr>
              <w:pStyle w:val="ListParagraph"/>
              <w:numPr>
                <w:ilvl w:val="0"/>
                <w:numId w:val="23"/>
              </w:numPr>
              <w:rPr>
                <w:b/>
              </w:rPr>
            </w:pPr>
          </w:p>
        </w:tc>
        <w:tc>
          <w:tcPr>
            <w:tcW w:w="416" w:type="pct"/>
            <w:vMerge/>
          </w:tcPr>
          <w:p w14:paraId="58A9EF59" w14:textId="77777777" w:rsidR="00C453D8" w:rsidRDefault="00C453D8" w:rsidP="00D207EE"/>
        </w:tc>
        <w:tc>
          <w:tcPr>
            <w:tcW w:w="578" w:type="pct"/>
            <w:vMerge/>
          </w:tcPr>
          <w:p w14:paraId="0A4FFEE7" w14:textId="77777777" w:rsidR="00C453D8" w:rsidRPr="00B07261" w:rsidRDefault="00C453D8" w:rsidP="00AE0AB0"/>
        </w:tc>
        <w:tc>
          <w:tcPr>
            <w:tcW w:w="2340" w:type="pct"/>
          </w:tcPr>
          <w:p w14:paraId="39F2A807" w14:textId="1744C265" w:rsidR="00C453D8" w:rsidRPr="00B07261" w:rsidRDefault="00BF4AB2" w:rsidP="00325F7F">
            <w:pPr>
              <w:rPr>
                <w:sz w:val="18"/>
                <w:szCs w:val="18"/>
              </w:rPr>
            </w:pPr>
            <w:r w:rsidRPr="00B07261">
              <w:rPr>
                <w:b/>
                <w:sz w:val="18"/>
                <w:szCs w:val="18"/>
              </w:rPr>
              <w:t>NOTES:</w:t>
            </w:r>
            <w:r w:rsidRPr="00B07261">
              <w:rPr>
                <w:sz w:val="18"/>
                <w:szCs w:val="18"/>
              </w:rPr>
              <w:t xml:space="preserve"> </w:t>
            </w:r>
            <w:r w:rsidR="00C700F2">
              <w:rPr>
                <w:sz w:val="18"/>
                <w:szCs w:val="18"/>
              </w:rPr>
              <w:t>Meeting began at 3:30 PM</w:t>
            </w:r>
          </w:p>
        </w:tc>
        <w:tc>
          <w:tcPr>
            <w:tcW w:w="479" w:type="pct"/>
            <w:vMerge/>
            <w:vAlign w:val="center"/>
          </w:tcPr>
          <w:p w14:paraId="2D24F2A8" w14:textId="77777777" w:rsidR="00C453D8" w:rsidRDefault="00C453D8" w:rsidP="009938EA">
            <w:pPr>
              <w:rPr>
                <w:sz w:val="16"/>
                <w:szCs w:val="16"/>
              </w:rPr>
            </w:pPr>
          </w:p>
        </w:tc>
      </w:tr>
      <w:tr w:rsidR="00BF4AB2" w14:paraId="27B881D3" w14:textId="77777777" w:rsidTr="00B157CC">
        <w:trPr>
          <w:trHeight w:val="116"/>
        </w:trPr>
        <w:tc>
          <w:tcPr>
            <w:tcW w:w="1187" w:type="pct"/>
            <w:vMerge w:val="restart"/>
          </w:tcPr>
          <w:p w14:paraId="1DD8892B" w14:textId="161074EE" w:rsidR="00BF4AB2" w:rsidRPr="00B157CC" w:rsidRDefault="00C5621A" w:rsidP="00BF4AB2">
            <w:pPr>
              <w:pStyle w:val="ListParagraph"/>
              <w:numPr>
                <w:ilvl w:val="0"/>
                <w:numId w:val="23"/>
              </w:numPr>
            </w:pPr>
            <w:r>
              <w:t>CCC Website Assessment/Audi</w:t>
            </w:r>
            <w:r w:rsidR="003F6B2F">
              <w:t>t</w:t>
            </w:r>
          </w:p>
        </w:tc>
        <w:tc>
          <w:tcPr>
            <w:tcW w:w="416" w:type="pct"/>
            <w:vMerge w:val="restart"/>
          </w:tcPr>
          <w:p w14:paraId="171309B8" w14:textId="0EE30060" w:rsidR="00BF4AB2" w:rsidRDefault="00C5621A" w:rsidP="00BF4AB2">
            <w:r>
              <w:t xml:space="preserve">Lori </w:t>
            </w:r>
          </w:p>
        </w:tc>
        <w:tc>
          <w:tcPr>
            <w:tcW w:w="578" w:type="pct"/>
            <w:vMerge w:val="restart"/>
          </w:tcPr>
          <w:p w14:paraId="5A03FE7B" w14:textId="25110ECF" w:rsidR="00B157CC" w:rsidRDefault="00B157CC" w:rsidP="00BF4AB2">
            <w:r>
              <w:t>3:35 – 3:</w:t>
            </w:r>
            <w:r w:rsidR="00C5621A">
              <w:t>50</w:t>
            </w:r>
            <w:r>
              <w:t xml:space="preserve"> PM</w:t>
            </w:r>
          </w:p>
          <w:p w14:paraId="50689C2D" w14:textId="43786973" w:rsidR="00BF4AB2" w:rsidRPr="00B07261" w:rsidRDefault="00B157CC" w:rsidP="00BF4AB2">
            <w:r>
              <w:t>(1</w:t>
            </w:r>
            <w:r w:rsidR="00C5621A">
              <w:t>5</w:t>
            </w:r>
            <w:r>
              <w:t xml:space="preserve"> </w:t>
            </w:r>
            <w:r w:rsidR="00BF4AB2" w:rsidRPr="00B07261">
              <w:t>min</w:t>
            </w:r>
            <w:r>
              <w:t>)</w:t>
            </w:r>
          </w:p>
        </w:tc>
        <w:tc>
          <w:tcPr>
            <w:tcW w:w="2340" w:type="pct"/>
          </w:tcPr>
          <w:p w14:paraId="583C5D5D" w14:textId="05562502" w:rsidR="00BF4AB2" w:rsidRPr="00C5621A" w:rsidRDefault="00C5621A" w:rsidP="00BF4AB2">
            <w:pPr>
              <w:rPr>
                <w:color w:val="000000"/>
              </w:rPr>
            </w:pPr>
            <w:r>
              <w:rPr>
                <w:color w:val="000000"/>
              </w:rPr>
              <w:t xml:space="preserve">College Relations and Marketing is partnering with ITS to </w:t>
            </w:r>
            <w:proofErr w:type="gramStart"/>
            <w:r>
              <w:rPr>
                <w:color w:val="000000"/>
              </w:rPr>
              <w:t>conduct an assessment of</w:t>
            </w:r>
            <w:proofErr w:type="gramEnd"/>
            <w:r>
              <w:rPr>
                <w:color w:val="000000"/>
              </w:rPr>
              <w:t xml:space="preserve"> the college’s external facing website to tee up to a potential website redesign.</w:t>
            </w:r>
          </w:p>
        </w:tc>
        <w:tc>
          <w:tcPr>
            <w:tcW w:w="479" w:type="pct"/>
            <w:vMerge w:val="restart"/>
            <w:vAlign w:val="center"/>
          </w:tcPr>
          <w:p w14:paraId="5C32C1C0" w14:textId="420F4612" w:rsidR="00BF4AB2" w:rsidRPr="00C02A7D" w:rsidRDefault="00866F23" w:rsidP="00BF4AB2">
            <w:pPr>
              <w:rPr>
                <w:sz w:val="16"/>
                <w:szCs w:val="16"/>
              </w:rPr>
            </w:pPr>
            <w:sdt>
              <w:sdtPr>
                <w:rPr>
                  <w:sz w:val="16"/>
                  <w:szCs w:val="16"/>
                </w:rPr>
                <w:id w:val="-1683585047"/>
                <w14:checkbox>
                  <w14:checked w14:val="0"/>
                  <w14:checkedState w14:val="2612" w14:font="MS Gothic"/>
                  <w14:uncheckedState w14:val="2610" w14:font="MS Gothic"/>
                </w14:checkbox>
              </w:sdtPr>
              <w:sdtEndPr/>
              <w:sdtContent>
                <w:r w:rsidR="00C5621A">
                  <w:rPr>
                    <w:rFonts w:ascii="MS Gothic" w:eastAsia="MS Gothic" w:hAnsi="MS Gothic" w:hint="eastAsia"/>
                    <w:sz w:val="16"/>
                    <w:szCs w:val="16"/>
                  </w:rPr>
                  <w:t>☐</w:t>
                </w:r>
              </w:sdtContent>
            </w:sdt>
            <w:r w:rsidR="00BF4AB2" w:rsidRPr="00C02A7D">
              <w:rPr>
                <w:sz w:val="16"/>
                <w:szCs w:val="16"/>
              </w:rPr>
              <w:t xml:space="preserve"> Discussion</w:t>
            </w:r>
          </w:p>
          <w:p w14:paraId="223FCE80" w14:textId="77777777" w:rsidR="00BF4AB2" w:rsidRPr="00C02A7D" w:rsidRDefault="00866F23" w:rsidP="00BF4AB2">
            <w:pPr>
              <w:rPr>
                <w:sz w:val="16"/>
                <w:szCs w:val="16"/>
              </w:rPr>
            </w:pPr>
            <w:sdt>
              <w:sdtPr>
                <w:rPr>
                  <w:sz w:val="16"/>
                  <w:szCs w:val="16"/>
                </w:rPr>
                <w:id w:val="1289324451"/>
                <w14:checkbox>
                  <w14:checked w14:val="0"/>
                  <w14:checkedState w14:val="2612" w14:font="MS Gothic"/>
                  <w14:uncheckedState w14:val="2610" w14:font="MS Gothic"/>
                </w14:checkbox>
              </w:sdtPr>
              <w:sdtEndPr/>
              <w:sdtContent>
                <w:r w:rsidR="00BF4AB2" w:rsidRPr="00C02A7D">
                  <w:rPr>
                    <w:rFonts w:ascii="MS Gothic" w:eastAsia="MS Gothic" w:hAnsi="MS Gothic" w:hint="eastAsia"/>
                    <w:sz w:val="16"/>
                    <w:szCs w:val="16"/>
                  </w:rPr>
                  <w:t>☐</w:t>
                </w:r>
              </w:sdtContent>
            </w:sdt>
            <w:r w:rsidR="00BF4AB2" w:rsidRPr="00C02A7D">
              <w:rPr>
                <w:sz w:val="16"/>
                <w:szCs w:val="16"/>
              </w:rPr>
              <w:t xml:space="preserve"> Decision</w:t>
            </w:r>
          </w:p>
          <w:p w14:paraId="04E1BF9F" w14:textId="44AFA9FA" w:rsidR="00BF4AB2" w:rsidRPr="00C02A7D" w:rsidRDefault="00866F23" w:rsidP="00BF4AB2">
            <w:pPr>
              <w:rPr>
                <w:sz w:val="16"/>
                <w:szCs w:val="16"/>
              </w:rPr>
            </w:pPr>
            <w:sdt>
              <w:sdtPr>
                <w:rPr>
                  <w:sz w:val="16"/>
                  <w:szCs w:val="16"/>
                </w:rPr>
                <w:id w:val="-437214736"/>
                <w14:checkbox>
                  <w14:checked w14:val="0"/>
                  <w14:checkedState w14:val="2612" w14:font="MS Gothic"/>
                  <w14:uncheckedState w14:val="2610" w14:font="MS Gothic"/>
                </w14:checkbox>
              </w:sdtPr>
              <w:sdtEndPr/>
              <w:sdtContent>
                <w:r w:rsidR="00B157CC">
                  <w:rPr>
                    <w:rFonts w:ascii="MS Gothic" w:eastAsia="MS Gothic" w:hAnsi="MS Gothic" w:hint="eastAsia"/>
                    <w:sz w:val="16"/>
                    <w:szCs w:val="16"/>
                  </w:rPr>
                  <w:t>☐</w:t>
                </w:r>
              </w:sdtContent>
            </w:sdt>
            <w:r w:rsidR="00BF4AB2" w:rsidRPr="00C02A7D">
              <w:rPr>
                <w:sz w:val="16"/>
                <w:szCs w:val="16"/>
              </w:rPr>
              <w:t xml:space="preserve"> Advocacy</w:t>
            </w:r>
          </w:p>
          <w:p w14:paraId="1ED68BA8" w14:textId="1DB68718" w:rsidR="00BF4AB2" w:rsidRPr="00C02A7D" w:rsidRDefault="00866F23" w:rsidP="00BF4AB2">
            <w:pPr>
              <w:rPr>
                <w:sz w:val="16"/>
                <w:szCs w:val="16"/>
              </w:rPr>
            </w:pPr>
            <w:sdt>
              <w:sdtPr>
                <w:rPr>
                  <w:sz w:val="16"/>
                  <w:szCs w:val="16"/>
                </w:rPr>
                <w:id w:val="-965116786"/>
                <w14:checkbox>
                  <w14:checked w14:val="1"/>
                  <w14:checkedState w14:val="2612" w14:font="MS Gothic"/>
                  <w14:uncheckedState w14:val="2610" w14:font="MS Gothic"/>
                </w14:checkbox>
              </w:sdtPr>
              <w:sdtEndPr/>
              <w:sdtContent>
                <w:r w:rsidR="00C5621A">
                  <w:rPr>
                    <w:rFonts w:ascii="MS Gothic" w:eastAsia="MS Gothic" w:hAnsi="MS Gothic" w:hint="eastAsia"/>
                    <w:sz w:val="16"/>
                    <w:szCs w:val="16"/>
                  </w:rPr>
                  <w:t>☒</w:t>
                </w:r>
              </w:sdtContent>
            </w:sdt>
            <w:r w:rsidR="00BF4AB2" w:rsidRPr="00C02A7D">
              <w:rPr>
                <w:sz w:val="16"/>
                <w:szCs w:val="16"/>
              </w:rPr>
              <w:t xml:space="preserve"> Information</w:t>
            </w:r>
          </w:p>
        </w:tc>
      </w:tr>
      <w:tr w:rsidR="00BF4AB2" w14:paraId="643F55A8" w14:textId="77777777" w:rsidTr="00B157CC">
        <w:trPr>
          <w:trHeight w:val="517"/>
        </w:trPr>
        <w:tc>
          <w:tcPr>
            <w:tcW w:w="1187" w:type="pct"/>
            <w:vMerge/>
          </w:tcPr>
          <w:p w14:paraId="1750093B" w14:textId="77777777" w:rsidR="00BF4AB2" w:rsidRPr="00B07261" w:rsidRDefault="00BF4AB2" w:rsidP="00BF4AB2">
            <w:pPr>
              <w:pStyle w:val="ListParagraph"/>
              <w:numPr>
                <w:ilvl w:val="0"/>
                <w:numId w:val="23"/>
              </w:numPr>
              <w:rPr>
                <w:b/>
              </w:rPr>
            </w:pPr>
          </w:p>
        </w:tc>
        <w:tc>
          <w:tcPr>
            <w:tcW w:w="416" w:type="pct"/>
            <w:vMerge/>
          </w:tcPr>
          <w:p w14:paraId="747ED826" w14:textId="77777777" w:rsidR="00BF4AB2" w:rsidRDefault="00BF4AB2" w:rsidP="00BF4AB2"/>
        </w:tc>
        <w:tc>
          <w:tcPr>
            <w:tcW w:w="578" w:type="pct"/>
            <w:vMerge/>
          </w:tcPr>
          <w:p w14:paraId="41372117" w14:textId="77777777" w:rsidR="00BF4AB2" w:rsidRPr="00B07261" w:rsidRDefault="00BF4AB2" w:rsidP="00BF4AB2"/>
        </w:tc>
        <w:tc>
          <w:tcPr>
            <w:tcW w:w="2340" w:type="pct"/>
          </w:tcPr>
          <w:p w14:paraId="7AFD4FC9" w14:textId="2A723A82" w:rsidR="00BF4AB2" w:rsidRPr="00B07261" w:rsidRDefault="00BF4AB2" w:rsidP="00BF4AB2">
            <w:pPr>
              <w:rPr>
                <w:sz w:val="18"/>
                <w:szCs w:val="18"/>
              </w:rPr>
            </w:pPr>
            <w:r w:rsidRPr="00B07261">
              <w:rPr>
                <w:b/>
                <w:sz w:val="18"/>
                <w:szCs w:val="18"/>
              </w:rPr>
              <w:t>NOTES:</w:t>
            </w:r>
            <w:r w:rsidRPr="00B07261">
              <w:rPr>
                <w:sz w:val="18"/>
                <w:szCs w:val="18"/>
              </w:rPr>
              <w:t xml:space="preserve"> </w:t>
            </w:r>
            <w:r w:rsidR="00866F23">
              <w:rPr>
                <w:sz w:val="18"/>
                <w:szCs w:val="18"/>
              </w:rPr>
              <w:t xml:space="preserve">There is a </w:t>
            </w:r>
            <w:r w:rsidR="00E208AB">
              <w:rPr>
                <w:sz w:val="18"/>
                <w:szCs w:val="18"/>
              </w:rPr>
              <w:t xml:space="preserve">Project coming up </w:t>
            </w:r>
            <w:r w:rsidR="00866F23">
              <w:rPr>
                <w:sz w:val="18"/>
                <w:szCs w:val="18"/>
              </w:rPr>
              <w:t xml:space="preserve">to assess and/or audit the College website. This presentation is to solicit </w:t>
            </w:r>
            <w:r w:rsidR="00E208AB">
              <w:rPr>
                <w:sz w:val="18"/>
                <w:szCs w:val="18"/>
              </w:rPr>
              <w:t xml:space="preserve">input for any pitfalls that might be missed. Explained reasons why there is need for a website assessment, what the scope of the </w:t>
            </w:r>
            <w:r w:rsidR="00866F23">
              <w:rPr>
                <w:sz w:val="18"/>
                <w:szCs w:val="18"/>
              </w:rPr>
              <w:t xml:space="preserve">project </w:t>
            </w:r>
            <w:r w:rsidR="00E208AB">
              <w:rPr>
                <w:sz w:val="18"/>
                <w:szCs w:val="18"/>
              </w:rPr>
              <w:t xml:space="preserve">would include and what would not be included (examples: ADA compliance, Privacy regulation/compliance, multilingual, and much more), described the process and defined direction, </w:t>
            </w:r>
            <w:r w:rsidR="00C700F2">
              <w:rPr>
                <w:sz w:val="18"/>
                <w:szCs w:val="18"/>
              </w:rPr>
              <w:t>staff review focus groups and student review focus groups, there will be a competitor review</w:t>
            </w:r>
            <w:r w:rsidR="00866F23">
              <w:rPr>
                <w:sz w:val="18"/>
                <w:szCs w:val="18"/>
              </w:rPr>
              <w:t>. The project will also include a look at</w:t>
            </w:r>
            <w:r w:rsidR="00C700F2">
              <w:rPr>
                <w:sz w:val="18"/>
                <w:szCs w:val="18"/>
              </w:rPr>
              <w:t xml:space="preserve"> hosting the </w:t>
            </w:r>
            <w:r w:rsidR="00866F23">
              <w:rPr>
                <w:sz w:val="18"/>
                <w:szCs w:val="18"/>
              </w:rPr>
              <w:t>web</w:t>
            </w:r>
            <w:r w:rsidR="00C700F2">
              <w:rPr>
                <w:sz w:val="18"/>
                <w:szCs w:val="18"/>
              </w:rPr>
              <w:t>site in the cloud or in-house with</w:t>
            </w:r>
            <w:r w:rsidR="00866F23">
              <w:rPr>
                <w:sz w:val="18"/>
                <w:szCs w:val="18"/>
              </w:rPr>
              <w:t xml:space="preserve"> a focus on</w:t>
            </w:r>
            <w:r w:rsidR="00C700F2">
              <w:rPr>
                <w:sz w:val="18"/>
                <w:szCs w:val="18"/>
              </w:rPr>
              <w:t xml:space="preserve"> costs, ability, and restrictions</w:t>
            </w:r>
            <w:r w:rsidR="00866F23">
              <w:rPr>
                <w:sz w:val="18"/>
                <w:szCs w:val="18"/>
              </w:rPr>
              <w:t>. Reviewed</w:t>
            </w:r>
            <w:r w:rsidR="00C700F2">
              <w:rPr>
                <w:sz w:val="18"/>
                <w:szCs w:val="18"/>
              </w:rPr>
              <w:t xml:space="preserve"> the timeline for the project.</w:t>
            </w:r>
            <w:r w:rsidR="00D17F75">
              <w:rPr>
                <w:sz w:val="18"/>
                <w:szCs w:val="18"/>
              </w:rPr>
              <w:t xml:space="preserve"> Some feedback was to think about resilience and don’t just get the cheapest model.</w:t>
            </w:r>
          </w:p>
        </w:tc>
        <w:tc>
          <w:tcPr>
            <w:tcW w:w="479" w:type="pct"/>
            <w:vMerge/>
            <w:vAlign w:val="center"/>
          </w:tcPr>
          <w:p w14:paraId="62EAC974" w14:textId="77777777" w:rsidR="00BF4AB2" w:rsidRDefault="00BF4AB2" w:rsidP="00BF4AB2">
            <w:pPr>
              <w:rPr>
                <w:sz w:val="16"/>
                <w:szCs w:val="16"/>
              </w:rPr>
            </w:pPr>
          </w:p>
        </w:tc>
      </w:tr>
      <w:tr w:rsidR="00BF4AB2" w14:paraId="6D6F5C1E" w14:textId="77777777" w:rsidTr="00B157CC">
        <w:trPr>
          <w:trHeight w:val="98"/>
        </w:trPr>
        <w:tc>
          <w:tcPr>
            <w:tcW w:w="1187" w:type="pct"/>
            <w:vMerge w:val="restart"/>
          </w:tcPr>
          <w:p w14:paraId="53462E22" w14:textId="5DE868F0" w:rsidR="00BF4AB2" w:rsidRPr="00B07261" w:rsidRDefault="003F6B2F" w:rsidP="00BF4AB2">
            <w:pPr>
              <w:pStyle w:val="ListParagraph"/>
              <w:numPr>
                <w:ilvl w:val="0"/>
                <w:numId w:val="23"/>
              </w:numPr>
              <w:rPr>
                <w:b/>
              </w:rPr>
            </w:pPr>
            <w:r>
              <w:t>“</w:t>
            </w:r>
            <w:r w:rsidR="00C5621A" w:rsidRPr="00C5621A">
              <w:t xml:space="preserve">What is in a </w:t>
            </w:r>
            <w:r w:rsidR="00C5621A">
              <w:t>N</w:t>
            </w:r>
            <w:r w:rsidR="00C5621A" w:rsidRPr="00C5621A">
              <w:t>ame</w:t>
            </w:r>
            <w:r>
              <w:t>”</w:t>
            </w:r>
            <w:r w:rsidR="00C5621A" w:rsidRPr="00C5621A">
              <w:t xml:space="preserve"> Discussion</w:t>
            </w:r>
          </w:p>
        </w:tc>
        <w:tc>
          <w:tcPr>
            <w:tcW w:w="416" w:type="pct"/>
            <w:vMerge w:val="restart"/>
          </w:tcPr>
          <w:p w14:paraId="71F48FBB" w14:textId="77777777" w:rsidR="00D17F75" w:rsidRDefault="00C5621A" w:rsidP="00BF4AB2">
            <w:r>
              <w:t>Melissa</w:t>
            </w:r>
            <w:r w:rsidR="003F6B2F">
              <w:t>/</w:t>
            </w:r>
          </w:p>
          <w:p w14:paraId="4664AA70" w14:textId="41AF0235" w:rsidR="00BF4AB2" w:rsidRDefault="003F6B2F" w:rsidP="00BF4AB2">
            <w:proofErr w:type="spellStart"/>
            <w:r>
              <w:t>MaryJean</w:t>
            </w:r>
            <w:proofErr w:type="spellEnd"/>
          </w:p>
        </w:tc>
        <w:tc>
          <w:tcPr>
            <w:tcW w:w="578" w:type="pct"/>
            <w:vMerge w:val="restart"/>
          </w:tcPr>
          <w:p w14:paraId="4DA87BED" w14:textId="40731DBC" w:rsidR="00B157CC" w:rsidRDefault="00B157CC" w:rsidP="00BF4AB2">
            <w:r>
              <w:t>3:</w:t>
            </w:r>
            <w:r w:rsidR="00C5621A">
              <w:t>50</w:t>
            </w:r>
            <w:r>
              <w:t xml:space="preserve"> – 4:</w:t>
            </w:r>
            <w:r w:rsidR="003F6B2F">
              <w:t>10</w:t>
            </w:r>
            <w:r>
              <w:t xml:space="preserve"> PM</w:t>
            </w:r>
          </w:p>
          <w:p w14:paraId="1EEB6D98" w14:textId="35994A66" w:rsidR="00BF4AB2" w:rsidRPr="00B07261" w:rsidRDefault="00B157CC" w:rsidP="00BF4AB2">
            <w:r>
              <w:t>(</w:t>
            </w:r>
            <w:r w:rsidR="003F6B2F">
              <w:t>20</w:t>
            </w:r>
            <w:r>
              <w:t xml:space="preserve"> </w:t>
            </w:r>
            <w:r w:rsidR="00BF4AB2" w:rsidRPr="00B07261">
              <w:t>min</w:t>
            </w:r>
            <w:r>
              <w:t>)</w:t>
            </w:r>
          </w:p>
        </w:tc>
        <w:tc>
          <w:tcPr>
            <w:tcW w:w="2340" w:type="pct"/>
          </w:tcPr>
          <w:p w14:paraId="48D83111" w14:textId="7C9F2FE4" w:rsidR="00BF4AB2" w:rsidRPr="00B07261" w:rsidRDefault="00BF4AB2" w:rsidP="00BF4AB2">
            <w:pPr>
              <w:rPr>
                <w:sz w:val="18"/>
                <w:szCs w:val="18"/>
              </w:rPr>
            </w:pPr>
            <w:r w:rsidRPr="00B07261">
              <w:rPr>
                <w:sz w:val="18"/>
                <w:szCs w:val="18"/>
              </w:rPr>
              <w:softHyphen/>
            </w:r>
            <w:r w:rsidRPr="00B07261">
              <w:rPr>
                <w:sz w:val="18"/>
                <w:szCs w:val="18"/>
              </w:rPr>
              <w:softHyphen/>
            </w:r>
            <w:r w:rsidRPr="00B07261">
              <w:rPr>
                <w:sz w:val="18"/>
                <w:szCs w:val="18"/>
              </w:rPr>
              <w:softHyphen/>
            </w:r>
            <w:r w:rsidR="00B157CC" w:rsidRPr="00B07261">
              <w:rPr>
                <w:sz w:val="18"/>
                <w:szCs w:val="18"/>
              </w:rPr>
              <w:softHyphen/>
            </w:r>
            <w:r w:rsidR="00B157CC" w:rsidRPr="00B07261">
              <w:rPr>
                <w:sz w:val="18"/>
                <w:szCs w:val="18"/>
              </w:rPr>
              <w:softHyphen/>
            </w:r>
            <w:r w:rsidR="00B157CC" w:rsidRPr="00B07261">
              <w:rPr>
                <w:sz w:val="18"/>
                <w:szCs w:val="18"/>
              </w:rPr>
              <w:softHyphen/>
            </w:r>
          </w:p>
        </w:tc>
        <w:tc>
          <w:tcPr>
            <w:tcW w:w="479" w:type="pct"/>
            <w:vMerge w:val="restart"/>
          </w:tcPr>
          <w:p w14:paraId="28DF32A4" w14:textId="44A51A4B" w:rsidR="00BF4AB2" w:rsidRPr="00C02A7D" w:rsidRDefault="00866F23" w:rsidP="00BF4AB2">
            <w:pPr>
              <w:rPr>
                <w:sz w:val="16"/>
                <w:szCs w:val="16"/>
              </w:rPr>
            </w:pPr>
            <w:sdt>
              <w:sdtPr>
                <w:rPr>
                  <w:sz w:val="16"/>
                  <w:szCs w:val="16"/>
                </w:rPr>
                <w:id w:val="-1332206946"/>
                <w14:checkbox>
                  <w14:checked w14:val="1"/>
                  <w14:checkedState w14:val="2612" w14:font="MS Gothic"/>
                  <w14:uncheckedState w14:val="2610" w14:font="MS Gothic"/>
                </w14:checkbox>
              </w:sdtPr>
              <w:sdtEndPr/>
              <w:sdtContent>
                <w:r w:rsidR="00B157CC">
                  <w:rPr>
                    <w:rFonts w:ascii="MS Gothic" w:eastAsia="MS Gothic" w:hAnsi="MS Gothic" w:hint="eastAsia"/>
                    <w:sz w:val="16"/>
                    <w:szCs w:val="16"/>
                  </w:rPr>
                  <w:t>☒</w:t>
                </w:r>
              </w:sdtContent>
            </w:sdt>
            <w:r w:rsidR="00BF4AB2" w:rsidRPr="00C02A7D">
              <w:rPr>
                <w:sz w:val="16"/>
                <w:szCs w:val="16"/>
              </w:rPr>
              <w:t xml:space="preserve"> Discussion</w:t>
            </w:r>
          </w:p>
          <w:p w14:paraId="15A692C6" w14:textId="0902385A" w:rsidR="00BF4AB2" w:rsidRPr="00C02A7D" w:rsidRDefault="00866F23" w:rsidP="00BF4AB2">
            <w:pPr>
              <w:rPr>
                <w:sz w:val="16"/>
                <w:szCs w:val="16"/>
              </w:rPr>
            </w:pPr>
            <w:sdt>
              <w:sdtPr>
                <w:rPr>
                  <w:sz w:val="16"/>
                  <w:szCs w:val="16"/>
                </w:rPr>
                <w:id w:val="1535540250"/>
                <w14:checkbox>
                  <w14:checked w14:val="0"/>
                  <w14:checkedState w14:val="2612" w14:font="MS Gothic"/>
                  <w14:uncheckedState w14:val="2610" w14:font="MS Gothic"/>
                </w14:checkbox>
              </w:sdtPr>
              <w:sdtEndPr/>
              <w:sdtContent>
                <w:r w:rsidR="00BF4AB2" w:rsidRPr="00C02A7D">
                  <w:rPr>
                    <w:rFonts w:ascii="MS Gothic" w:eastAsia="MS Gothic" w:hAnsi="MS Gothic" w:hint="eastAsia"/>
                    <w:sz w:val="16"/>
                    <w:szCs w:val="16"/>
                  </w:rPr>
                  <w:t>☐</w:t>
                </w:r>
              </w:sdtContent>
            </w:sdt>
            <w:r w:rsidR="00BF4AB2" w:rsidRPr="00C02A7D">
              <w:rPr>
                <w:sz w:val="16"/>
                <w:szCs w:val="16"/>
              </w:rPr>
              <w:t xml:space="preserve"> Decision</w:t>
            </w:r>
          </w:p>
          <w:p w14:paraId="32597D90" w14:textId="6AF6CE03" w:rsidR="00BF4AB2" w:rsidRPr="00C02A7D" w:rsidRDefault="00866F23" w:rsidP="00BF4AB2">
            <w:pPr>
              <w:rPr>
                <w:sz w:val="16"/>
                <w:szCs w:val="16"/>
              </w:rPr>
            </w:pPr>
            <w:sdt>
              <w:sdtPr>
                <w:rPr>
                  <w:sz w:val="16"/>
                  <w:szCs w:val="16"/>
                </w:rPr>
                <w:id w:val="1584730398"/>
                <w14:checkbox>
                  <w14:checked w14:val="0"/>
                  <w14:checkedState w14:val="2612" w14:font="MS Gothic"/>
                  <w14:uncheckedState w14:val="2610" w14:font="MS Gothic"/>
                </w14:checkbox>
              </w:sdtPr>
              <w:sdtEndPr/>
              <w:sdtContent>
                <w:r w:rsidR="00C5621A">
                  <w:rPr>
                    <w:rFonts w:ascii="MS Gothic" w:eastAsia="MS Gothic" w:hAnsi="MS Gothic" w:hint="eastAsia"/>
                    <w:sz w:val="16"/>
                    <w:szCs w:val="16"/>
                  </w:rPr>
                  <w:t>☐</w:t>
                </w:r>
              </w:sdtContent>
            </w:sdt>
            <w:r w:rsidR="00BF4AB2" w:rsidRPr="00C02A7D">
              <w:rPr>
                <w:sz w:val="16"/>
                <w:szCs w:val="16"/>
              </w:rPr>
              <w:t xml:space="preserve"> Advocacy</w:t>
            </w:r>
          </w:p>
          <w:p w14:paraId="2E32C9AA" w14:textId="7A9386DD" w:rsidR="00BF4AB2" w:rsidRPr="00C02A7D" w:rsidRDefault="00866F23" w:rsidP="00BF4AB2">
            <w:pPr>
              <w:rPr>
                <w:sz w:val="16"/>
                <w:szCs w:val="16"/>
              </w:rPr>
            </w:pPr>
            <w:sdt>
              <w:sdtPr>
                <w:rPr>
                  <w:sz w:val="16"/>
                  <w:szCs w:val="16"/>
                </w:rPr>
                <w:id w:val="-402367940"/>
                <w14:checkbox>
                  <w14:checked w14:val="0"/>
                  <w14:checkedState w14:val="2612" w14:font="MS Gothic"/>
                  <w14:uncheckedState w14:val="2610" w14:font="MS Gothic"/>
                </w14:checkbox>
              </w:sdtPr>
              <w:sdtEndPr/>
              <w:sdtContent>
                <w:r w:rsidR="00737F0D">
                  <w:rPr>
                    <w:rFonts w:ascii="MS Gothic" w:eastAsia="MS Gothic" w:hAnsi="MS Gothic" w:hint="eastAsia"/>
                    <w:sz w:val="16"/>
                    <w:szCs w:val="16"/>
                  </w:rPr>
                  <w:t>☐</w:t>
                </w:r>
              </w:sdtContent>
            </w:sdt>
            <w:r w:rsidR="00BF4AB2" w:rsidRPr="00C02A7D">
              <w:rPr>
                <w:sz w:val="16"/>
                <w:szCs w:val="16"/>
              </w:rPr>
              <w:t xml:space="preserve"> Information</w:t>
            </w:r>
          </w:p>
        </w:tc>
      </w:tr>
      <w:tr w:rsidR="00BF4AB2" w14:paraId="32A682B9" w14:textId="77777777" w:rsidTr="00B157CC">
        <w:trPr>
          <w:trHeight w:val="69"/>
        </w:trPr>
        <w:tc>
          <w:tcPr>
            <w:tcW w:w="1187" w:type="pct"/>
            <w:vMerge/>
          </w:tcPr>
          <w:p w14:paraId="1990C843" w14:textId="77777777" w:rsidR="00BF4AB2" w:rsidRPr="00B07261" w:rsidRDefault="00BF4AB2" w:rsidP="00BF4AB2">
            <w:pPr>
              <w:pStyle w:val="ListParagraph"/>
              <w:numPr>
                <w:ilvl w:val="0"/>
                <w:numId w:val="23"/>
              </w:numPr>
              <w:rPr>
                <w:b/>
              </w:rPr>
            </w:pPr>
          </w:p>
        </w:tc>
        <w:tc>
          <w:tcPr>
            <w:tcW w:w="416" w:type="pct"/>
            <w:vMerge/>
          </w:tcPr>
          <w:p w14:paraId="625F7ED7" w14:textId="77777777" w:rsidR="00BF4AB2" w:rsidRDefault="00BF4AB2" w:rsidP="00BF4AB2"/>
        </w:tc>
        <w:tc>
          <w:tcPr>
            <w:tcW w:w="578" w:type="pct"/>
            <w:vMerge/>
          </w:tcPr>
          <w:p w14:paraId="0491E968" w14:textId="77777777" w:rsidR="00BF4AB2" w:rsidRPr="00B07261" w:rsidRDefault="00BF4AB2" w:rsidP="00BF4AB2"/>
        </w:tc>
        <w:tc>
          <w:tcPr>
            <w:tcW w:w="2340" w:type="pct"/>
          </w:tcPr>
          <w:p w14:paraId="1E4B3159" w14:textId="77777777" w:rsidR="00866F23" w:rsidRDefault="00BF4AB2" w:rsidP="00BF4AB2">
            <w:pPr>
              <w:rPr>
                <w:sz w:val="18"/>
                <w:szCs w:val="18"/>
              </w:rPr>
            </w:pPr>
            <w:r w:rsidRPr="00B07261">
              <w:rPr>
                <w:b/>
                <w:sz w:val="18"/>
                <w:szCs w:val="18"/>
              </w:rPr>
              <w:t>NOTES:</w:t>
            </w:r>
            <w:r w:rsidRPr="00B07261">
              <w:rPr>
                <w:sz w:val="18"/>
                <w:szCs w:val="18"/>
              </w:rPr>
              <w:t xml:space="preserve"> </w:t>
            </w:r>
            <w:r w:rsidR="00D17F75">
              <w:rPr>
                <w:sz w:val="18"/>
                <w:szCs w:val="18"/>
              </w:rPr>
              <w:t xml:space="preserve">The Human Resources Department is having a difficult time implementing Association name changes such as Associate Faculty for the Part-time Faculty. Not all Part-time Faculty are represented by the Association. A question is what informational needs are there for staffing at the College and how should it be broken-out. How we communicate with one another is another </w:t>
            </w:r>
            <w:r w:rsidR="00866F23">
              <w:rPr>
                <w:sz w:val="18"/>
                <w:szCs w:val="18"/>
              </w:rPr>
              <w:t xml:space="preserve">important </w:t>
            </w:r>
            <w:r w:rsidR="00D17F75">
              <w:rPr>
                <w:sz w:val="18"/>
                <w:szCs w:val="18"/>
              </w:rPr>
              <w:t>question</w:t>
            </w:r>
            <w:r w:rsidR="00866F23">
              <w:rPr>
                <w:sz w:val="18"/>
                <w:szCs w:val="18"/>
              </w:rPr>
              <w:t xml:space="preserve"> when thinking about naming or grouping</w:t>
            </w:r>
            <w:r w:rsidR="00D17F75">
              <w:rPr>
                <w:sz w:val="18"/>
                <w:szCs w:val="18"/>
              </w:rPr>
              <w:t xml:space="preserve">. </w:t>
            </w:r>
          </w:p>
          <w:p w14:paraId="2C8C709B" w14:textId="77777777" w:rsidR="00866F23" w:rsidRDefault="00FE5C30" w:rsidP="00BF4AB2">
            <w:pPr>
              <w:rPr>
                <w:sz w:val="18"/>
                <w:szCs w:val="18"/>
              </w:rPr>
            </w:pPr>
            <w:r>
              <w:rPr>
                <w:sz w:val="18"/>
                <w:szCs w:val="18"/>
              </w:rPr>
              <w:t xml:space="preserve">There was a discussion about why some staff were specifically excluded from Association contracts. Around 2009 there were layoffs or elimination of positions and several exclusions were added to the ACE definition such as grant-funded. </w:t>
            </w:r>
          </w:p>
          <w:p w14:paraId="6CB3F273" w14:textId="45B0D948" w:rsidR="00BF4AB2" w:rsidRPr="00B07261" w:rsidRDefault="00FE5C30" w:rsidP="00BF4AB2">
            <w:pPr>
              <w:rPr>
                <w:sz w:val="18"/>
                <w:szCs w:val="18"/>
              </w:rPr>
            </w:pPr>
            <w:r>
              <w:rPr>
                <w:sz w:val="18"/>
                <w:szCs w:val="18"/>
              </w:rPr>
              <w:t>One suggestion was to communicate to each of the Association groups then an all-staff message to all others. The hope is to be more inclusive when communicating</w:t>
            </w:r>
            <w:r w:rsidR="00027899">
              <w:rPr>
                <w:sz w:val="18"/>
                <w:szCs w:val="18"/>
              </w:rPr>
              <w:t xml:space="preserve">. There was a concern for the folks that are not included in the bargain units and who is watching-out for those folks. The onboarding process improvement group specifically </w:t>
            </w:r>
            <w:r w:rsidR="00027899">
              <w:rPr>
                <w:sz w:val="18"/>
                <w:szCs w:val="18"/>
              </w:rPr>
              <w:lastRenderedPageBreak/>
              <w:t xml:space="preserve">discussed email and communicating via email with various groups. </w:t>
            </w:r>
            <w:r w:rsidR="00473E0A">
              <w:rPr>
                <w:sz w:val="18"/>
                <w:szCs w:val="18"/>
              </w:rPr>
              <w:t>Human Resources will put another meeting together to discuss this further.</w:t>
            </w:r>
          </w:p>
        </w:tc>
        <w:tc>
          <w:tcPr>
            <w:tcW w:w="479" w:type="pct"/>
            <w:vMerge/>
          </w:tcPr>
          <w:p w14:paraId="4E692468" w14:textId="77777777" w:rsidR="00BF4AB2" w:rsidRDefault="00BF4AB2" w:rsidP="00BF4AB2">
            <w:pPr>
              <w:rPr>
                <w:sz w:val="16"/>
                <w:szCs w:val="16"/>
              </w:rPr>
            </w:pPr>
          </w:p>
        </w:tc>
      </w:tr>
      <w:tr w:rsidR="00BF4AB2" w14:paraId="4A71637D" w14:textId="77777777" w:rsidTr="00B157CC">
        <w:trPr>
          <w:trHeight w:val="69"/>
        </w:trPr>
        <w:tc>
          <w:tcPr>
            <w:tcW w:w="1187" w:type="pct"/>
            <w:vMerge w:val="restart"/>
          </w:tcPr>
          <w:p w14:paraId="6D70C80E" w14:textId="5CCBBA78" w:rsidR="00BF4AB2" w:rsidRPr="00B07261" w:rsidRDefault="00C5621A" w:rsidP="00BF4AB2">
            <w:pPr>
              <w:pStyle w:val="ListParagraph"/>
              <w:numPr>
                <w:ilvl w:val="0"/>
                <w:numId w:val="23"/>
              </w:numPr>
              <w:rPr>
                <w:b/>
              </w:rPr>
            </w:pPr>
            <w:r w:rsidRPr="00C5621A">
              <w:t>The Potential for a OR-OSHA Vaccination Mandate &amp; the College’s Response</w:t>
            </w:r>
          </w:p>
        </w:tc>
        <w:tc>
          <w:tcPr>
            <w:tcW w:w="416" w:type="pct"/>
            <w:vMerge w:val="restart"/>
          </w:tcPr>
          <w:p w14:paraId="1AB7B4C7" w14:textId="054AFC92" w:rsidR="00BF4AB2" w:rsidRDefault="00C5621A" w:rsidP="00BF4AB2">
            <w:pPr>
              <w:rPr>
                <w:sz w:val="24"/>
                <w:szCs w:val="24"/>
              </w:rPr>
            </w:pPr>
            <w:r>
              <w:rPr>
                <w:sz w:val="24"/>
                <w:szCs w:val="24"/>
              </w:rPr>
              <w:t>Melissa</w:t>
            </w:r>
          </w:p>
        </w:tc>
        <w:tc>
          <w:tcPr>
            <w:tcW w:w="578" w:type="pct"/>
            <w:vMerge w:val="restart"/>
          </w:tcPr>
          <w:p w14:paraId="37C11BFF" w14:textId="28830FD7" w:rsidR="00BF4AB2" w:rsidRDefault="00C5621A" w:rsidP="00BF4AB2">
            <w:r>
              <w:t>4:</w:t>
            </w:r>
            <w:r w:rsidR="003F6B2F">
              <w:t>10</w:t>
            </w:r>
            <w:r>
              <w:t xml:space="preserve"> – 4:30 PM</w:t>
            </w:r>
          </w:p>
          <w:p w14:paraId="149EFB28" w14:textId="16E9A874" w:rsidR="00C5621A" w:rsidRPr="00B07261" w:rsidRDefault="00C5621A" w:rsidP="00BF4AB2">
            <w:r>
              <w:t>(2</w:t>
            </w:r>
            <w:r w:rsidR="003F6B2F">
              <w:t>0</w:t>
            </w:r>
            <w:r>
              <w:t xml:space="preserve"> min)</w:t>
            </w:r>
          </w:p>
        </w:tc>
        <w:tc>
          <w:tcPr>
            <w:tcW w:w="2340" w:type="pct"/>
          </w:tcPr>
          <w:p w14:paraId="3215DE3C" w14:textId="77C2EF79" w:rsidR="00BF4AB2" w:rsidRPr="00B07261" w:rsidRDefault="00BF4AB2" w:rsidP="00BF4AB2">
            <w:pPr>
              <w:pStyle w:val="ListParagraph"/>
              <w:ind w:left="0"/>
              <w:rPr>
                <w:sz w:val="18"/>
                <w:szCs w:val="18"/>
              </w:rPr>
            </w:pPr>
            <w:r w:rsidRPr="00B07261">
              <w:rPr>
                <w:sz w:val="18"/>
                <w:szCs w:val="18"/>
              </w:rPr>
              <w:softHyphen/>
            </w:r>
            <w:r w:rsidRPr="00B07261">
              <w:rPr>
                <w:sz w:val="18"/>
                <w:szCs w:val="18"/>
              </w:rPr>
              <w:softHyphen/>
            </w:r>
            <w:r w:rsidRPr="00B07261">
              <w:rPr>
                <w:sz w:val="18"/>
                <w:szCs w:val="18"/>
              </w:rPr>
              <w:softHyphen/>
            </w:r>
          </w:p>
        </w:tc>
        <w:tc>
          <w:tcPr>
            <w:tcW w:w="479" w:type="pct"/>
            <w:vMerge w:val="restart"/>
          </w:tcPr>
          <w:p w14:paraId="4877C8A5" w14:textId="63CDAABA" w:rsidR="00BF4AB2" w:rsidRPr="00C02A7D" w:rsidRDefault="00866F23" w:rsidP="00BF4AB2">
            <w:pPr>
              <w:rPr>
                <w:sz w:val="16"/>
                <w:szCs w:val="16"/>
              </w:rPr>
            </w:pPr>
            <w:sdt>
              <w:sdtPr>
                <w:rPr>
                  <w:sz w:val="16"/>
                  <w:szCs w:val="16"/>
                </w:rPr>
                <w:id w:val="774375317"/>
                <w14:checkbox>
                  <w14:checked w14:val="1"/>
                  <w14:checkedState w14:val="2612" w14:font="MS Gothic"/>
                  <w14:uncheckedState w14:val="2610" w14:font="MS Gothic"/>
                </w14:checkbox>
              </w:sdtPr>
              <w:sdtEndPr/>
              <w:sdtContent>
                <w:r w:rsidR="0020440F">
                  <w:rPr>
                    <w:rFonts w:ascii="MS Gothic" w:eastAsia="MS Gothic" w:hAnsi="MS Gothic" w:hint="eastAsia"/>
                    <w:sz w:val="16"/>
                    <w:szCs w:val="16"/>
                  </w:rPr>
                  <w:t>☒</w:t>
                </w:r>
              </w:sdtContent>
            </w:sdt>
            <w:r w:rsidR="00BF4AB2" w:rsidRPr="00C02A7D">
              <w:rPr>
                <w:sz w:val="16"/>
                <w:szCs w:val="16"/>
              </w:rPr>
              <w:t xml:space="preserve"> Discussion</w:t>
            </w:r>
          </w:p>
          <w:p w14:paraId="3659449F" w14:textId="77777777" w:rsidR="00BF4AB2" w:rsidRPr="00C02A7D" w:rsidRDefault="00866F23" w:rsidP="00BF4AB2">
            <w:pPr>
              <w:rPr>
                <w:sz w:val="16"/>
                <w:szCs w:val="16"/>
              </w:rPr>
            </w:pPr>
            <w:sdt>
              <w:sdtPr>
                <w:rPr>
                  <w:sz w:val="16"/>
                  <w:szCs w:val="16"/>
                </w:rPr>
                <w:id w:val="418758710"/>
                <w14:checkbox>
                  <w14:checked w14:val="0"/>
                  <w14:checkedState w14:val="2612" w14:font="MS Gothic"/>
                  <w14:uncheckedState w14:val="2610" w14:font="MS Gothic"/>
                </w14:checkbox>
              </w:sdtPr>
              <w:sdtEndPr/>
              <w:sdtContent>
                <w:r w:rsidR="00BF4AB2" w:rsidRPr="00C02A7D">
                  <w:rPr>
                    <w:rFonts w:ascii="MS Gothic" w:eastAsia="MS Gothic" w:hAnsi="MS Gothic" w:hint="eastAsia"/>
                    <w:sz w:val="16"/>
                    <w:szCs w:val="16"/>
                  </w:rPr>
                  <w:t>☐</w:t>
                </w:r>
              </w:sdtContent>
            </w:sdt>
            <w:r w:rsidR="00BF4AB2" w:rsidRPr="00C02A7D">
              <w:rPr>
                <w:sz w:val="16"/>
                <w:szCs w:val="16"/>
              </w:rPr>
              <w:t xml:space="preserve"> Decision</w:t>
            </w:r>
          </w:p>
          <w:p w14:paraId="19AA6A12" w14:textId="77777777" w:rsidR="00BF4AB2" w:rsidRPr="00C02A7D" w:rsidRDefault="00866F23" w:rsidP="00BF4AB2">
            <w:pPr>
              <w:rPr>
                <w:sz w:val="16"/>
                <w:szCs w:val="16"/>
              </w:rPr>
            </w:pPr>
            <w:sdt>
              <w:sdtPr>
                <w:rPr>
                  <w:sz w:val="16"/>
                  <w:szCs w:val="16"/>
                </w:rPr>
                <w:id w:val="1296262888"/>
                <w14:checkbox>
                  <w14:checked w14:val="0"/>
                  <w14:checkedState w14:val="2612" w14:font="MS Gothic"/>
                  <w14:uncheckedState w14:val="2610" w14:font="MS Gothic"/>
                </w14:checkbox>
              </w:sdtPr>
              <w:sdtEndPr/>
              <w:sdtContent>
                <w:r w:rsidR="00BF4AB2" w:rsidRPr="00C02A7D">
                  <w:rPr>
                    <w:rFonts w:ascii="MS Gothic" w:eastAsia="MS Gothic" w:hAnsi="MS Gothic" w:hint="eastAsia"/>
                    <w:sz w:val="16"/>
                    <w:szCs w:val="16"/>
                  </w:rPr>
                  <w:t>☐</w:t>
                </w:r>
              </w:sdtContent>
            </w:sdt>
            <w:r w:rsidR="00BF4AB2" w:rsidRPr="00C02A7D">
              <w:rPr>
                <w:sz w:val="16"/>
                <w:szCs w:val="16"/>
              </w:rPr>
              <w:t xml:space="preserve"> Advocacy</w:t>
            </w:r>
          </w:p>
          <w:p w14:paraId="0BFB8030" w14:textId="39B3F401" w:rsidR="00BF4AB2" w:rsidRPr="00C02A7D" w:rsidRDefault="00866F23" w:rsidP="00BF4AB2">
            <w:pPr>
              <w:rPr>
                <w:sz w:val="16"/>
                <w:szCs w:val="16"/>
              </w:rPr>
            </w:pPr>
            <w:sdt>
              <w:sdtPr>
                <w:rPr>
                  <w:sz w:val="16"/>
                  <w:szCs w:val="16"/>
                </w:rPr>
                <w:id w:val="889999653"/>
                <w14:checkbox>
                  <w14:checked w14:val="0"/>
                  <w14:checkedState w14:val="2612" w14:font="MS Gothic"/>
                  <w14:uncheckedState w14:val="2610" w14:font="MS Gothic"/>
                </w14:checkbox>
              </w:sdtPr>
              <w:sdtEndPr/>
              <w:sdtContent>
                <w:r w:rsidR="00BF4AB2" w:rsidRPr="00C02A7D">
                  <w:rPr>
                    <w:rFonts w:ascii="MS Gothic" w:eastAsia="MS Gothic" w:hAnsi="MS Gothic" w:hint="eastAsia"/>
                    <w:sz w:val="16"/>
                    <w:szCs w:val="16"/>
                  </w:rPr>
                  <w:t>☐</w:t>
                </w:r>
              </w:sdtContent>
            </w:sdt>
            <w:r w:rsidR="00BF4AB2" w:rsidRPr="00C02A7D">
              <w:rPr>
                <w:sz w:val="16"/>
                <w:szCs w:val="16"/>
              </w:rPr>
              <w:t xml:space="preserve"> Information</w:t>
            </w:r>
          </w:p>
        </w:tc>
      </w:tr>
      <w:tr w:rsidR="00BF4AB2" w14:paraId="26192909" w14:textId="77777777" w:rsidTr="00B157CC">
        <w:trPr>
          <w:trHeight w:val="517"/>
        </w:trPr>
        <w:tc>
          <w:tcPr>
            <w:tcW w:w="1187" w:type="pct"/>
            <w:vMerge/>
          </w:tcPr>
          <w:p w14:paraId="0C7EE9F4" w14:textId="77777777" w:rsidR="00BF4AB2" w:rsidRPr="00B07261" w:rsidRDefault="00BF4AB2" w:rsidP="00BF4AB2">
            <w:pPr>
              <w:pStyle w:val="ListParagraph"/>
              <w:numPr>
                <w:ilvl w:val="0"/>
                <w:numId w:val="23"/>
              </w:numPr>
              <w:rPr>
                <w:b/>
              </w:rPr>
            </w:pPr>
          </w:p>
        </w:tc>
        <w:tc>
          <w:tcPr>
            <w:tcW w:w="416" w:type="pct"/>
            <w:vMerge/>
          </w:tcPr>
          <w:p w14:paraId="7BE1F7B9" w14:textId="77777777" w:rsidR="00BF4AB2" w:rsidRDefault="00BF4AB2" w:rsidP="00BF4AB2">
            <w:pPr>
              <w:rPr>
                <w:sz w:val="24"/>
                <w:szCs w:val="24"/>
              </w:rPr>
            </w:pPr>
          </w:p>
        </w:tc>
        <w:tc>
          <w:tcPr>
            <w:tcW w:w="578" w:type="pct"/>
            <w:vMerge/>
          </w:tcPr>
          <w:p w14:paraId="26E97C5B" w14:textId="77777777" w:rsidR="00BF4AB2" w:rsidRPr="00B07261" w:rsidRDefault="00BF4AB2" w:rsidP="00BF4AB2"/>
        </w:tc>
        <w:tc>
          <w:tcPr>
            <w:tcW w:w="2340" w:type="pct"/>
          </w:tcPr>
          <w:p w14:paraId="6654642E" w14:textId="07E67C57" w:rsidR="00BF4AB2" w:rsidRPr="00B07261" w:rsidRDefault="00BF4AB2" w:rsidP="00BF4AB2">
            <w:pPr>
              <w:pStyle w:val="ListParagraph"/>
              <w:ind w:left="0"/>
              <w:rPr>
                <w:sz w:val="18"/>
                <w:szCs w:val="18"/>
              </w:rPr>
            </w:pPr>
            <w:r w:rsidRPr="00B07261">
              <w:rPr>
                <w:b/>
                <w:sz w:val="18"/>
                <w:szCs w:val="18"/>
              </w:rPr>
              <w:t>NOTES:</w:t>
            </w:r>
            <w:r w:rsidRPr="00B07261">
              <w:rPr>
                <w:sz w:val="18"/>
                <w:szCs w:val="18"/>
              </w:rPr>
              <w:t xml:space="preserve"> </w:t>
            </w:r>
            <w:r w:rsidR="00473E0A">
              <w:rPr>
                <w:sz w:val="18"/>
                <w:szCs w:val="18"/>
              </w:rPr>
              <w:t>Explained what OR-OSHA is looking at for a vaccine mandate as of January 3, 2022. Th</w:t>
            </w:r>
            <w:r w:rsidR="00955B2A">
              <w:rPr>
                <w:sz w:val="18"/>
                <w:szCs w:val="18"/>
              </w:rPr>
              <w:t xml:space="preserve">e Federal mandate is </w:t>
            </w:r>
            <w:r w:rsidR="00473E0A">
              <w:rPr>
                <w:sz w:val="18"/>
                <w:szCs w:val="18"/>
              </w:rPr>
              <w:t>go</w:t>
            </w:r>
            <w:r w:rsidR="00955B2A">
              <w:rPr>
                <w:sz w:val="18"/>
                <w:szCs w:val="18"/>
              </w:rPr>
              <w:t>ing</w:t>
            </w:r>
            <w:r w:rsidR="00473E0A">
              <w:rPr>
                <w:sz w:val="18"/>
                <w:szCs w:val="18"/>
              </w:rPr>
              <w:t xml:space="preserve"> to court, but the College will need to look at policies for this before it comes. </w:t>
            </w:r>
            <w:r w:rsidR="00955B2A">
              <w:rPr>
                <w:sz w:val="18"/>
                <w:szCs w:val="18"/>
              </w:rPr>
              <w:t>Lane Community College is the only community college</w:t>
            </w:r>
            <w:r w:rsidR="00866F23">
              <w:rPr>
                <w:sz w:val="18"/>
                <w:szCs w:val="18"/>
              </w:rPr>
              <w:t>,</w:t>
            </w:r>
            <w:r w:rsidR="00955B2A">
              <w:rPr>
                <w:sz w:val="18"/>
                <w:szCs w:val="18"/>
              </w:rPr>
              <w:t xml:space="preserve"> at this time</w:t>
            </w:r>
            <w:r w:rsidR="00866F23">
              <w:rPr>
                <w:sz w:val="18"/>
                <w:szCs w:val="18"/>
              </w:rPr>
              <w:t>,</w:t>
            </w:r>
            <w:r w:rsidR="00955B2A">
              <w:rPr>
                <w:sz w:val="18"/>
                <w:szCs w:val="18"/>
              </w:rPr>
              <w:t xml:space="preserve"> that has a vaccine mandate. This is a heads-up and will keep the group updated. </w:t>
            </w:r>
          </w:p>
        </w:tc>
        <w:tc>
          <w:tcPr>
            <w:tcW w:w="479" w:type="pct"/>
            <w:vMerge/>
          </w:tcPr>
          <w:p w14:paraId="4E943098" w14:textId="77777777" w:rsidR="00BF4AB2" w:rsidRDefault="00BF4AB2" w:rsidP="00BF4AB2">
            <w:pPr>
              <w:rPr>
                <w:sz w:val="16"/>
                <w:szCs w:val="16"/>
              </w:rPr>
            </w:pPr>
          </w:p>
        </w:tc>
      </w:tr>
      <w:tr w:rsidR="003F6B2F" w14:paraId="5197CBB3" w14:textId="77777777" w:rsidTr="00A466B4">
        <w:trPr>
          <w:cantSplit/>
          <w:trHeight w:val="206"/>
        </w:trPr>
        <w:tc>
          <w:tcPr>
            <w:tcW w:w="1187" w:type="pct"/>
          </w:tcPr>
          <w:p w14:paraId="1950110A" w14:textId="77777777" w:rsidR="003F6B2F" w:rsidRPr="00B07261" w:rsidRDefault="003F6B2F" w:rsidP="00A466B4">
            <w:pPr>
              <w:pStyle w:val="ListParagraph"/>
              <w:numPr>
                <w:ilvl w:val="0"/>
                <w:numId w:val="23"/>
              </w:numPr>
            </w:pPr>
            <w:r>
              <w:t>Some Form of Student Services Returning to Campus by January 3, 2022</w:t>
            </w:r>
          </w:p>
        </w:tc>
        <w:tc>
          <w:tcPr>
            <w:tcW w:w="416" w:type="pct"/>
          </w:tcPr>
          <w:p w14:paraId="2FAA5B3D" w14:textId="77777777" w:rsidR="003F6B2F" w:rsidRDefault="003F6B2F" w:rsidP="00A466B4">
            <w:r>
              <w:t>Melissa</w:t>
            </w:r>
          </w:p>
        </w:tc>
        <w:tc>
          <w:tcPr>
            <w:tcW w:w="578" w:type="pct"/>
          </w:tcPr>
          <w:p w14:paraId="357B0C40" w14:textId="77777777" w:rsidR="003F6B2F" w:rsidRPr="00B07261" w:rsidRDefault="003F6B2F" w:rsidP="00A466B4">
            <w:r>
              <w:t>4:30 – 4:50 PM (10 min)</w:t>
            </w:r>
          </w:p>
        </w:tc>
        <w:tc>
          <w:tcPr>
            <w:tcW w:w="2340" w:type="pct"/>
          </w:tcPr>
          <w:p w14:paraId="17BB0E24" w14:textId="3986E6FB" w:rsidR="003F6B2F" w:rsidRDefault="003F6B2F" w:rsidP="00A466B4">
            <w:pPr>
              <w:rPr>
                <w:sz w:val="18"/>
                <w:szCs w:val="18"/>
              </w:rPr>
            </w:pPr>
            <w:r w:rsidRPr="00B07261">
              <w:rPr>
                <w:sz w:val="18"/>
                <w:szCs w:val="18"/>
              </w:rPr>
              <w:softHyphen/>
            </w:r>
            <w:r w:rsidRPr="00B07261">
              <w:rPr>
                <w:sz w:val="18"/>
                <w:szCs w:val="18"/>
              </w:rPr>
              <w:softHyphen/>
            </w:r>
            <w:r w:rsidRPr="00B07261">
              <w:rPr>
                <w:sz w:val="18"/>
                <w:szCs w:val="18"/>
              </w:rPr>
              <w:softHyphen/>
            </w:r>
            <w:r w:rsidR="00955B2A">
              <w:rPr>
                <w:sz w:val="18"/>
                <w:szCs w:val="18"/>
              </w:rPr>
              <w:t xml:space="preserve">There was a question about possibly providing a report for case numbers on CCC Campus from Fall of 2020 to Fall of 2021. The data is collected, but may not be in a report form at this time. The return to campus workgroup is looking at metrics for the Executive Team and others to approve as the metric to look at within the County so that restrictions on campus could be </w:t>
            </w:r>
            <w:r w:rsidR="00614F3A">
              <w:rPr>
                <w:sz w:val="18"/>
                <w:szCs w:val="18"/>
              </w:rPr>
              <w:t>eliminated or lessened.</w:t>
            </w:r>
          </w:p>
          <w:p w14:paraId="5155A2C5" w14:textId="77777777" w:rsidR="00614F3A" w:rsidRDefault="00614F3A" w:rsidP="00A466B4">
            <w:pPr>
              <w:rPr>
                <w:color w:val="212121"/>
                <w:sz w:val="18"/>
                <w:szCs w:val="18"/>
              </w:rPr>
            </w:pPr>
          </w:p>
          <w:p w14:paraId="4C91CBF7" w14:textId="214D29A0" w:rsidR="00614F3A" w:rsidRPr="00B07261" w:rsidRDefault="00614F3A" w:rsidP="00A466B4">
            <w:pPr>
              <w:rPr>
                <w:color w:val="212121"/>
                <w:sz w:val="18"/>
                <w:szCs w:val="18"/>
              </w:rPr>
            </w:pPr>
            <w:r>
              <w:rPr>
                <w:color w:val="212121"/>
                <w:sz w:val="18"/>
                <w:szCs w:val="18"/>
              </w:rPr>
              <w:t>Tim began the conversation with how the College can have some limited services begin</w:t>
            </w:r>
            <w:r w:rsidR="00866F23">
              <w:rPr>
                <w:color w:val="212121"/>
                <w:sz w:val="18"/>
                <w:szCs w:val="18"/>
              </w:rPr>
              <w:t>ning</w:t>
            </w:r>
            <w:r>
              <w:rPr>
                <w:color w:val="212121"/>
                <w:sz w:val="18"/>
                <w:szCs w:val="18"/>
              </w:rPr>
              <w:t xml:space="preserve"> with back </w:t>
            </w:r>
            <w:r w:rsidR="00866F23">
              <w:rPr>
                <w:color w:val="212121"/>
                <w:sz w:val="18"/>
                <w:szCs w:val="18"/>
              </w:rPr>
              <w:t>on-campus work</w:t>
            </w:r>
            <w:r>
              <w:rPr>
                <w:color w:val="212121"/>
                <w:sz w:val="18"/>
                <w:szCs w:val="18"/>
              </w:rPr>
              <w:t xml:space="preserve"> in the Winter Term. Are there opportunities to have information sessions and have the chat turned-off so that folks can really focus on the discussion instead of in the chat. There is a plan to have the information sessions and</w:t>
            </w:r>
            <w:r w:rsidR="00866F23">
              <w:rPr>
                <w:color w:val="212121"/>
                <w:sz w:val="18"/>
                <w:szCs w:val="18"/>
              </w:rPr>
              <w:t xml:space="preserve"> there were</w:t>
            </w:r>
            <w:r>
              <w:rPr>
                <w:color w:val="212121"/>
                <w:sz w:val="18"/>
                <w:szCs w:val="18"/>
              </w:rPr>
              <w:t xml:space="preserve"> discussions about how they should be broken-out.</w:t>
            </w:r>
            <w:r w:rsidR="00867B52">
              <w:rPr>
                <w:color w:val="212121"/>
                <w:sz w:val="18"/>
                <w:szCs w:val="18"/>
              </w:rPr>
              <w:t xml:space="preserve"> There was conversation about the 30-day notice and it is not a blanket</w:t>
            </w:r>
            <w:r w:rsidR="00866F23">
              <w:rPr>
                <w:color w:val="212121"/>
                <w:sz w:val="18"/>
                <w:szCs w:val="18"/>
              </w:rPr>
              <w:t xml:space="preserve">, </w:t>
            </w:r>
            <w:r w:rsidR="00867B52">
              <w:rPr>
                <w:color w:val="212121"/>
                <w:sz w:val="18"/>
                <w:szCs w:val="18"/>
              </w:rPr>
              <w:t xml:space="preserve">unilateral notice that would affect everyone, so that the notice should maybe go to specifics. There was a suggestion to include some EAP assistance resources in the communications. </w:t>
            </w:r>
            <w:r w:rsidR="007B13DF">
              <w:rPr>
                <w:color w:val="212121"/>
                <w:sz w:val="18"/>
                <w:szCs w:val="18"/>
              </w:rPr>
              <w:t>Lori and Kelly will work to</w:t>
            </w:r>
            <w:bookmarkStart w:id="0" w:name="_GoBack"/>
            <w:bookmarkEnd w:id="0"/>
            <w:r w:rsidR="007B13DF">
              <w:rPr>
                <w:color w:val="212121"/>
                <w:sz w:val="18"/>
                <w:szCs w:val="18"/>
              </w:rPr>
              <w:t>gether on a message to share with the ACE group at their meeting on Thursday, then a College-wide message will be sent for more of an informational communication.</w:t>
            </w:r>
          </w:p>
        </w:tc>
        <w:tc>
          <w:tcPr>
            <w:tcW w:w="479" w:type="pct"/>
            <w:vAlign w:val="center"/>
          </w:tcPr>
          <w:p w14:paraId="104A9EF8" w14:textId="77777777" w:rsidR="003F6B2F" w:rsidRPr="00C02A7D" w:rsidRDefault="00866F23" w:rsidP="00A466B4">
            <w:pPr>
              <w:rPr>
                <w:sz w:val="16"/>
                <w:szCs w:val="16"/>
              </w:rPr>
            </w:pPr>
            <w:sdt>
              <w:sdtPr>
                <w:rPr>
                  <w:sz w:val="16"/>
                  <w:szCs w:val="16"/>
                </w:rPr>
                <w:id w:val="-2040038173"/>
                <w14:checkbox>
                  <w14:checked w14:val="1"/>
                  <w14:checkedState w14:val="2612" w14:font="MS Gothic"/>
                  <w14:uncheckedState w14:val="2610" w14:font="MS Gothic"/>
                </w14:checkbox>
              </w:sdtPr>
              <w:sdtEndPr/>
              <w:sdtContent>
                <w:r w:rsidR="003F6B2F">
                  <w:rPr>
                    <w:rFonts w:ascii="MS Gothic" w:eastAsia="MS Gothic" w:hAnsi="MS Gothic" w:hint="eastAsia"/>
                    <w:sz w:val="16"/>
                    <w:szCs w:val="16"/>
                  </w:rPr>
                  <w:t>☒</w:t>
                </w:r>
              </w:sdtContent>
            </w:sdt>
            <w:r w:rsidR="003F6B2F" w:rsidRPr="00C02A7D">
              <w:rPr>
                <w:sz w:val="16"/>
                <w:szCs w:val="16"/>
              </w:rPr>
              <w:t xml:space="preserve"> Discussion</w:t>
            </w:r>
          </w:p>
          <w:p w14:paraId="19C15A93" w14:textId="77777777" w:rsidR="003F6B2F" w:rsidRPr="00C02A7D" w:rsidRDefault="00866F23" w:rsidP="00A466B4">
            <w:pPr>
              <w:rPr>
                <w:sz w:val="16"/>
                <w:szCs w:val="16"/>
              </w:rPr>
            </w:pPr>
            <w:sdt>
              <w:sdtPr>
                <w:rPr>
                  <w:sz w:val="16"/>
                  <w:szCs w:val="16"/>
                </w:rPr>
                <w:id w:val="1958061160"/>
                <w14:checkbox>
                  <w14:checked w14:val="0"/>
                  <w14:checkedState w14:val="2612" w14:font="MS Gothic"/>
                  <w14:uncheckedState w14:val="2610" w14:font="MS Gothic"/>
                </w14:checkbox>
              </w:sdtPr>
              <w:sdtEndPr/>
              <w:sdtContent>
                <w:r w:rsidR="003F6B2F" w:rsidRPr="00C02A7D">
                  <w:rPr>
                    <w:rFonts w:ascii="MS Gothic" w:eastAsia="MS Gothic" w:hAnsi="MS Gothic" w:hint="eastAsia"/>
                    <w:sz w:val="16"/>
                    <w:szCs w:val="16"/>
                  </w:rPr>
                  <w:t>☐</w:t>
                </w:r>
              </w:sdtContent>
            </w:sdt>
            <w:r w:rsidR="003F6B2F" w:rsidRPr="00C02A7D">
              <w:rPr>
                <w:sz w:val="16"/>
                <w:szCs w:val="16"/>
              </w:rPr>
              <w:t xml:space="preserve"> Decision</w:t>
            </w:r>
          </w:p>
          <w:p w14:paraId="29BC8202" w14:textId="77777777" w:rsidR="003F6B2F" w:rsidRPr="00C02A7D" w:rsidRDefault="00866F23" w:rsidP="00A466B4">
            <w:pPr>
              <w:rPr>
                <w:sz w:val="16"/>
                <w:szCs w:val="16"/>
              </w:rPr>
            </w:pPr>
            <w:sdt>
              <w:sdtPr>
                <w:rPr>
                  <w:sz w:val="16"/>
                  <w:szCs w:val="16"/>
                </w:rPr>
                <w:id w:val="-1814623795"/>
                <w14:checkbox>
                  <w14:checked w14:val="0"/>
                  <w14:checkedState w14:val="2612" w14:font="MS Gothic"/>
                  <w14:uncheckedState w14:val="2610" w14:font="MS Gothic"/>
                </w14:checkbox>
              </w:sdtPr>
              <w:sdtEndPr/>
              <w:sdtContent>
                <w:r w:rsidR="003F6B2F" w:rsidRPr="00C02A7D">
                  <w:rPr>
                    <w:rFonts w:ascii="MS Gothic" w:eastAsia="MS Gothic" w:hAnsi="MS Gothic" w:hint="eastAsia"/>
                    <w:sz w:val="16"/>
                    <w:szCs w:val="16"/>
                  </w:rPr>
                  <w:t>☐</w:t>
                </w:r>
              </w:sdtContent>
            </w:sdt>
            <w:r w:rsidR="003F6B2F" w:rsidRPr="00C02A7D">
              <w:rPr>
                <w:sz w:val="16"/>
                <w:szCs w:val="16"/>
              </w:rPr>
              <w:t xml:space="preserve"> Advocacy</w:t>
            </w:r>
          </w:p>
          <w:p w14:paraId="3FD460F1" w14:textId="77777777" w:rsidR="003F6B2F" w:rsidRDefault="00866F23" w:rsidP="00A466B4">
            <w:pPr>
              <w:rPr>
                <w:sz w:val="18"/>
                <w:szCs w:val="18"/>
              </w:rPr>
            </w:pPr>
            <w:sdt>
              <w:sdtPr>
                <w:rPr>
                  <w:sz w:val="16"/>
                  <w:szCs w:val="16"/>
                </w:rPr>
                <w:id w:val="1119961666"/>
                <w14:checkbox>
                  <w14:checked w14:val="0"/>
                  <w14:checkedState w14:val="2612" w14:font="MS Gothic"/>
                  <w14:uncheckedState w14:val="2610" w14:font="MS Gothic"/>
                </w14:checkbox>
              </w:sdtPr>
              <w:sdtEndPr/>
              <w:sdtContent>
                <w:r w:rsidR="003F6B2F" w:rsidRPr="00C02A7D">
                  <w:rPr>
                    <w:rFonts w:ascii="MS Gothic" w:eastAsia="MS Gothic" w:hAnsi="MS Gothic" w:hint="eastAsia"/>
                    <w:sz w:val="16"/>
                    <w:szCs w:val="16"/>
                  </w:rPr>
                  <w:t>☐</w:t>
                </w:r>
              </w:sdtContent>
            </w:sdt>
            <w:r w:rsidR="003F6B2F" w:rsidRPr="00C02A7D">
              <w:rPr>
                <w:sz w:val="16"/>
                <w:szCs w:val="16"/>
              </w:rPr>
              <w:t xml:space="preserve"> Information</w:t>
            </w:r>
          </w:p>
        </w:tc>
      </w:tr>
      <w:tr w:rsidR="003F6B2F" w14:paraId="2B600621" w14:textId="77777777" w:rsidTr="00A466B4">
        <w:trPr>
          <w:cantSplit/>
          <w:trHeight w:val="206"/>
        </w:trPr>
        <w:tc>
          <w:tcPr>
            <w:tcW w:w="1187" w:type="pct"/>
          </w:tcPr>
          <w:p w14:paraId="22C831D6" w14:textId="2E1CD387" w:rsidR="003F6B2F" w:rsidRPr="00B07261" w:rsidRDefault="003F6B2F" w:rsidP="00A466B4">
            <w:pPr>
              <w:pStyle w:val="ListParagraph"/>
              <w:numPr>
                <w:ilvl w:val="0"/>
                <w:numId w:val="23"/>
              </w:numPr>
            </w:pPr>
            <w:r>
              <w:t>Association/Admin Meeting</w:t>
            </w:r>
          </w:p>
        </w:tc>
        <w:tc>
          <w:tcPr>
            <w:tcW w:w="416" w:type="pct"/>
          </w:tcPr>
          <w:p w14:paraId="752CA94B" w14:textId="6E27D405" w:rsidR="003F6B2F" w:rsidRDefault="003F6B2F" w:rsidP="00A466B4">
            <w:proofErr w:type="spellStart"/>
            <w:r>
              <w:t>MaryJean</w:t>
            </w:r>
            <w:proofErr w:type="spellEnd"/>
            <w:r>
              <w:t>/Alyssa</w:t>
            </w:r>
          </w:p>
        </w:tc>
        <w:tc>
          <w:tcPr>
            <w:tcW w:w="578" w:type="pct"/>
          </w:tcPr>
          <w:p w14:paraId="4D67982F" w14:textId="08E7E4CC" w:rsidR="003F6B2F" w:rsidRPr="00B07261" w:rsidRDefault="003F6B2F" w:rsidP="00A466B4">
            <w:r>
              <w:t>4:50 – 4:55 PM (5 min)</w:t>
            </w:r>
          </w:p>
        </w:tc>
        <w:tc>
          <w:tcPr>
            <w:tcW w:w="2340" w:type="pct"/>
          </w:tcPr>
          <w:p w14:paraId="1A461952" w14:textId="4EFA3A9A" w:rsidR="003F6B2F" w:rsidRPr="00B07261" w:rsidRDefault="003F6B2F" w:rsidP="00A466B4">
            <w:pPr>
              <w:rPr>
                <w:color w:val="212121"/>
                <w:sz w:val="18"/>
                <w:szCs w:val="18"/>
              </w:rPr>
            </w:pPr>
            <w:r w:rsidRPr="00B07261">
              <w:rPr>
                <w:sz w:val="18"/>
                <w:szCs w:val="18"/>
              </w:rPr>
              <w:softHyphen/>
            </w:r>
            <w:r w:rsidRPr="00B07261">
              <w:rPr>
                <w:sz w:val="18"/>
                <w:szCs w:val="18"/>
              </w:rPr>
              <w:softHyphen/>
            </w:r>
            <w:r w:rsidRPr="00B07261">
              <w:rPr>
                <w:sz w:val="18"/>
                <w:szCs w:val="18"/>
              </w:rPr>
              <w:softHyphen/>
            </w:r>
            <w:r w:rsidR="007B13DF">
              <w:rPr>
                <w:sz w:val="18"/>
                <w:szCs w:val="18"/>
              </w:rPr>
              <w:t>Tabled</w:t>
            </w:r>
          </w:p>
        </w:tc>
        <w:tc>
          <w:tcPr>
            <w:tcW w:w="479" w:type="pct"/>
            <w:vAlign w:val="center"/>
          </w:tcPr>
          <w:p w14:paraId="0E4614E4" w14:textId="77777777" w:rsidR="003F6B2F" w:rsidRPr="00C02A7D" w:rsidRDefault="00866F23" w:rsidP="00A466B4">
            <w:pPr>
              <w:rPr>
                <w:sz w:val="16"/>
                <w:szCs w:val="16"/>
              </w:rPr>
            </w:pPr>
            <w:sdt>
              <w:sdtPr>
                <w:rPr>
                  <w:sz w:val="16"/>
                  <w:szCs w:val="16"/>
                </w:rPr>
                <w:id w:val="-956177689"/>
                <w14:checkbox>
                  <w14:checked w14:val="1"/>
                  <w14:checkedState w14:val="2612" w14:font="MS Gothic"/>
                  <w14:uncheckedState w14:val="2610" w14:font="MS Gothic"/>
                </w14:checkbox>
              </w:sdtPr>
              <w:sdtEndPr/>
              <w:sdtContent>
                <w:r w:rsidR="003F6B2F">
                  <w:rPr>
                    <w:rFonts w:ascii="MS Gothic" w:eastAsia="MS Gothic" w:hAnsi="MS Gothic" w:hint="eastAsia"/>
                    <w:sz w:val="16"/>
                    <w:szCs w:val="16"/>
                  </w:rPr>
                  <w:t>☒</w:t>
                </w:r>
              </w:sdtContent>
            </w:sdt>
            <w:r w:rsidR="003F6B2F" w:rsidRPr="00C02A7D">
              <w:rPr>
                <w:sz w:val="16"/>
                <w:szCs w:val="16"/>
              </w:rPr>
              <w:t xml:space="preserve"> Discussion</w:t>
            </w:r>
          </w:p>
          <w:p w14:paraId="319C27DA" w14:textId="77777777" w:rsidR="003F6B2F" w:rsidRPr="00C02A7D" w:rsidRDefault="00866F23" w:rsidP="00A466B4">
            <w:pPr>
              <w:rPr>
                <w:sz w:val="16"/>
                <w:szCs w:val="16"/>
              </w:rPr>
            </w:pPr>
            <w:sdt>
              <w:sdtPr>
                <w:rPr>
                  <w:sz w:val="16"/>
                  <w:szCs w:val="16"/>
                </w:rPr>
                <w:id w:val="753778539"/>
                <w14:checkbox>
                  <w14:checked w14:val="0"/>
                  <w14:checkedState w14:val="2612" w14:font="MS Gothic"/>
                  <w14:uncheckedState w14:val="2610" w14:font="MS Gothic"/>
                </w14:checkbox>
              </w:sdtPr>
              <w:sdtEndPr/>
              <w:sdtContent>
                <w:r w:rsidR="003F6B2F" w:rsidRPr="00C02A7D">
                  <w:rPr>
                    <w:rFonts w:ascii="MS Gothic" w:eastAsia="MS Gothic" w:hAnsi="MS Gothic" w:hint="eastAsia"/>
                    <w:sz w:val="16"/>
                    <w:szCs w:val="16"/>
                  </w:rPr>
                  <w:t>☐</w:t>
                </w:r>
              </w:sdtContent>
            </w:sdt>
            <w:r w:rsidR="003F6B2F" w:rsidRPr="00C02A7D">
              <w:rPr>
                <w:sz w:val="16"/>
                <w:szCs w:val="16"/>
              </w:rPr>
              <w:t xml:space="preserve"> Decision</w:t>
            </w:r>
          </w:p>
          <w:p w14:paraId="4EB19270" w14:textId="77777777" w:rsidR="003F6B2F" w:rsidRPr="00C02A7D" w:rsidRDefault="00866F23" w:rsidP="00A466B4">
            <w:pPr>
              <w:rPr>
                <w:sz w:val="16"/>
                <w:szCs w:val="16"/>
              </w:rPr>
            </w:pPr>
            <w:sdt>
              <w:sdtPr>
                <w:rPr>
                  <w:sz w:val="16"/>
                  <w:szCs w:val="16"/>
                </w:rPr>
                <w:id w:val="-1009293843"/>
                <w14:checkbox>
                  <w14:checked w14:val="0"/>
                  <w14:checkedState w14:val="2612" w14:font="MS Gothic"/>
                  <w14:uncheckedState w14:val="2610" w14:font="MS Gothic"/>
                </w14:checkbox>
              </w:sdtPr>
              <w:sdtEndPr/>
              <w:sdtContent>
                <w:r w:rsidR="003F6B2F" w:rsidRPr="00C02A7D">
                  <w:rPr>
                    <w:rFonts w:ascii="MS Gothic" w:eastAsia="MS Gothic" w:hAnsi="MS Gothic" w:hint="eastAsia"/>
                    <w:sz w:val="16"/>
                    <w:szCs w:val="16"/>
                  </w:rPr>
                  <w:t>☐</w:t>
                </w:r>
              </w:sdtContent>
            </w:sdt>
            <w:r w:rsidR="003F6B2F" w:rsidRPr="00C02A7D">
              <w:rPr>
                <w:sz w:val="16"/>
                <w:szCs w:val="16"/>
              </w:rPr>
              <w:t xml:space="preserve"> Advocacy</w:t>
            </w:r>
          </w:p>
          <w:p w14:paraId="0D4BAE07" w14:textId="77777777" w:rsidR="003F6B2F" w:rsidRDefault="00866F23" w:rsidP="00A466B4">
            <w:pPr>
              <w:rPr>
                <w:sz w:val="18"/>
                <w:szCs w:val="18"/>
              </w:rPr>
            </w:pPr>
            <w:sdt>
              <w:sdtPr>
                <w:rPr>
                  <w:sz w:val="16"/>
                  <w:szCs w:val="16"/>
                </w:rPr>
                <w:id w:val="-1772998239"/>
                <w14:checkbox>
                  <w14:checked w14:val="0"/>
                  <w14:checkedState w14:val="2612" w14:font="MS Gothic"/>
                  <w14:uncheckedState w14:val="2610" w14:font="MS Gothic"/>
                </w14:checkbox>
              </w:sdtPr>
              <w:sdtEndPr/>
              <w:sdtContent>
                <w:r w:rsidR="003F6B2F" w:rsidRPr="00C02A7D">
                  <w:rPr>
                    <w:rFonts w:ascii="MS Gothic" w:eastAsia="MS Gothic" w:hAnsi="MS Gothic" w:hint="eastAsia"/>
                    <w:sz w:val="16"/>
                    <w:szCs w:val="16"/>
                  </w:rPr>
                  <w:t>☐</w:t>
                </w:r>
              </w:sdtContent>
            </w:sdt>
            <w:r w:rsidR="003F6B2F" w:rsidRPr="00C02A7D">
              <w:rPr>
                <w:sz w:val="16"/>
                <w:szCs w:val="16"/>
              </w:rPr>
              <w:t xml:space="preserve"> Information</w:t>
            </w:r>
          </w:p>
        </w:tc>
      </w:tr>
      <w:tr w:rsidR="003F6B2F" w14:paraId="2FA7265F" w14:textId="77777777" w:rsidTr="00A466B4">
        <w:trPr>
          <w:cantSplit/>
          <w:trHeight w:val="206"/>
        </w:trPr>
        <w:tc>
          <w:tcPr>
            <w:tcW w:w="1187" w:type="pct"/>
          </w:tcPr>
          <w:p w14:paraId="5557608F" w14:textId="77777777" w:rsidR="003F6B2F" w:rsidRPr="00B07261" w:rsidRDefault="003F6B2F" w:rsidP="00A466B4">
            <w:pPr>
              <w:pStyle w:val="ListParagraph"/>
              <w:numPr>
                <w:ilvl w:val="0"/>
                <w:numId w:val="23"/>
              </w:numPr>
            </w:pPr>
            <w:r>
              <w:t>Standard Agenda for Presidents’ Council</w:t>
            </w:r>
          </w:p>
        </w:tc>
        <w:tc>
          <w:tcPr>
            <w:tcW w:w="416" w:type="pct"/>
          </w:tcPr>
          <w:p w14:paraId="14203ECB" w14:textId="77777777" w:rsidR="003F6B2F" w:rsidRDefault="003F6B2F" w:rsidP="00A466B4">
            <w:proofErr w:type="spellStart"/>
            <w:r>
              <w:t>MaryJean</w:t>
            </w:r>
            <w:proofErr w:type="spellEnd"/>
          </w:p>
        </w:tc>
        <w:tc>
          <w:tcPr>
            <w:tcW w:w="578" w:type="pct"/>
          </w:tcPr>
          <w:p w14:paraId="3415BA5A" w14:textId="77777777" w:rsidR="003F6B2F" w:rsidRPr="00B07261" w:rsidRDefault="003F6B2F" w:rsidP="00A466B4">
            <w:r>
              <w:t>4:55 – 5:00 PM (5 min)</w:t>
            </w:r>
          </w:p>
        </w:tc>
        <w:tc>
          <w:tcPr>
            <w:tcW w:w="2340" w:type="pct"/>
          </w:tcPr>
          <w:p w14:paraId="409AE8E9" w14:textId="5EB6073E" w:rsidR="003F6B2F" w:rsidRPr="00B07261" w:rsidRDefault="003F6B2F" w:rsidP="00A466B4">
            <w:pPr>
              <w:rPr>
                <w:color w:val="212121"/>
                <w:sz w:val="18"/>
                <w:szCs w:val="18"/>
              </w:rPr>
            </w:pPr>
            <w:r w:rsidRPr="00B07261">
              <w:rPr>
                <w:sz w:val="18"/>
                <w:szCs w:val="18"/>
              </w:rPr>
              <w:softHyphen/>
            </w:r>
            <w:r w:rsidRPr="00B07261">
              <w:rPr>
                <w:sz w:val="18"/>
                <w:szCs w:val="18"/>
              </w:rPr>
              <w:softHyphen/>
            </w:r>
            <w:r w:rsidRPr="00B07261">
              <w:rPr>
                <w:sz w:val="18"/>
                <w:szCs w:val="18"/>
              </w:rPr>
              <w:softHyphen/>
            </w:r>
            <w:r w:rsidR="007B13DF">
              <w:rPr>
                <w:sz w:val="18"/>
                <w:szCs w:val="18"/>
              </w:rPr>
              <w:t>Tabled</w:t>
            </w:r>
          </w:p>
        </w:tc>
        <w:tc>
          <w:tcPr>
            <w:tcW w:w="479" w:type="pct"/>
            <w:vAlign w:val="center"/>
          </w:tcPr>
          <w:p w14:paraId="11E600CC" w14:textId="77777777" w:rsidR="003F6B2F" w:rsidRPr="00C02A7D" w:rsidRDefault="00866F23" w:rsidP="00A466B4">
            <w:pPr>
              <w:rPr>
                <w:sz w:val="16"/>
                <w:szCs w:val="16"/>
              </w:rPr>
            </w:pPr>
            <w:sdt>
              <w:sdtPr>
                <w:rPr>
                  <w:sz w:val="16"/>
                  <w:szCs w:val="16"/>
                </w:rPr>
                <w:id w:val="-13074332"/>
                <w14:checkbox>
                  <w14:checked w14:val="1"/>
                  <w14:checkedState w14:val="2612" w14:font="MS Gothic"/>
                  <w14:uncheckedState w14:val="2610" w14:font="MS Gothic"/>
                </w14:checkbox>
              </w:sdtPr>
              <w:sdtEndPr/>
              <w:sdtContent>
                <w:r w:rsidR="003F6B2F">
                  <w:rPr>
                    <w:rFonts w:ascii="MS Gothic" w:eastAsia="MS Gothic" w:hAnsi="MS Gothic" w:hint="eastAsia"/>
                    <w:sz w:val="16"/>
                    <w:szCs w:val="16"/>
                  </w:rPr>
                  <w:t>☒</w:t>
                </w:r>
              </w:sdtContent>
            </w:sdt>
            <w:r w:rsidR="003F6B2F" w:rsidRPr="00C02A7D">
              <w:rPr>
                <w:sz w:val="16"/>
                <w:szCs w:val="16"/>
              </w:rPr>
              <w:t xml:space="preserve"> Discussion</w:t>
            </w:r>
          </w:p>
          <w:p w14:paraId="3FB956E5" w14:textId="77777777" w:rsidR="003F6B2F" w:rsidRPr="00C02A7D" w:rsidRDefault="00866F23" w:rsidP="00A466B4">
            <w:pPr>
              <w:rPr>
                <w:sz w:val="16"/>
                <w:szCs w:val="16"/>
              </w:rPr>
            </w:pPr>
            <w:sdt>
              <w:sdtPr>
                <w:rPr>
                  <w:sz w:val="16"/>
                  <w:szCs w:val="16"/>
                </w:rPr>
                <w:id w:val="-693298683"/>
                <w14:checkbox>
                  <w14:checked w14:val="0"/>
                  <w14:checkedState w14:val="2612" w14:font="MS Gothic"/>
                  <w14:uncheckedState w14:val="2610" w14:font="MS Gothic"/>
                </w14:checkbox>
              </w:sdtPr>
              <w:sdtEndPr/>
              <w:sdtContent>
                <w:r w:rsidR="003F6B2F" w:rsidRPr="00C02A7D">
                  <w:rPr>
                    <w:rFonts w:ascii="MS Gothic" w:eastAsia="MS Gothic" w:hAnsi="MS Gothic" w:hint="eastAsia"/>
                    <w:sz w:val="16"/>
                    <w:szCs w:val="16"/>
                  </w:rPr>
                  <w:t>☐</w:t>
                </w:r>
              </w:sdtContent>
            </w:sdt>
            <w:r w:rsidR="003F6B2F" w:rsidRPr="00C02A7D">
              <w:rPr>
                <w:sz w:val="16"/>
                <w:szCs w:val="16"/>
              </w:rPr>
              <w:t xml:space="preserve"> Decision</w:t>
            </w:r>
          </w:p>
          <w:p w14:paraId="44475F4A" w14:textId="77777777" w:rsidR="003F6B2F" w:rsidRPr="00C02A7D" w:rsidRDefault="00866F23" w:rsidP="00A466B4">
            <w:pPr>
              <w:rPr>
                <w:sz w:val="16"/>
                <w:szCs w:val="16"/>
              </w:rPr>
            </w:pPr>
            <w:sdt>
              <w:sdtPr>
                <w:rPr>
                  <w:sz w:val="16"/>
                  <w:szCs w:val="16"/>
                </w:rPr>
                <w:id w:val="1838419299"/>
                <w14:checkbox>
                  <w14:checked w14:val="0"/>
                  <w14:checkedState w14:val="2612" w14:font="MS Gothic"/>
                  <w14:uncheckedState w14:val="2610" w14:font="MS Gothic"/>
                </w14:checkbox>
              </w:sdtPr>
              <w:sdtEndPr/>
              <w:sdtContent>
                <w:r w:rsidR="003F6B2F" w:rsidRPr="00C02A7D">
                  <w:rPr>
                    <w:rFonts w:ascii="MS Gothic" w:eastAsia="MS Gothic" w:hAnsi="MS Gothic" w:hint="eastAsia"/>
                    <w:sz w:val="16"/>
                    <w:szCs w:val="16"/>
                  </w:rPr>
                  <w:t>☐</w:t>
                </w:r>
              </w:sdtContent>
            </w:sdt>
            <w:r w:rsidR="003F6B2F" w:rsidRPr="00C02A7D">
              <w:rPr>
                <w:sz w:val="16"/>
                <w:szCs w:val="16"/>
              </w:rPr>
              <w:t xml:space="preserve"> Advocacy</w:t>
            </w:r>
          </w:p>
          <w:p w14:paraId="011F7A65" w14:textId="77777777" w:rsidR="003F6B2F" w:rsidRDefault="00866F23" w:rsidP="00A466B4">
            <w:pPr>
              <w:rPr>
                <w:sz w:val="18"/>
                <w:szCs w:val="18"/>
              </w:rPr>
            </w:pPr>
            <w:sdt>
              <w:sdtPr>
                <w:rPr>
                  <w:sz w:val="16"/>
                  <w:szCs w:val="16"/>
                </w:rPr>
                <w:id w:val="-657152259"/>
                <w14:checkbox>
                  <w14:checked w14:val="0"/>
                  <w14:checkedState w14:val="2612" w14:font="MS Gothic"/>
                  <w14:uncheckedState w14:val="2610" w14:font="MS Gothic"/>
                </w14:checkbox>
              </w:sdtPr>
              <w:sdtEndPr/>
              <w:sdtContent>
                <w:r w:rsidR="003F6B2F" w:rsidRPr="00C02A7D">
                  <w:rPr>
                    <w:rFonts w:ascii="MS Gothic" w:eastAsia="MS Gothic" w:hAnsi="MS Gothic" w:hint="eastAsia"/>
                    <w:sz w:val="16"/>
                    <w:szCs w:val="16"/>
                  </w:rPr>
                  <w:t>☐</w:t>
                </w:r>
              </w:sdtContent>
            </w:sdt>
            <w:r w:rsidR="003F6B2F" w:rsidRPr="00C02A7D">
              <w:rPr>
                <w:sz w:val="16"/>
                <w:szCs w:val="16"/>
              </w:rPr>
              <w:t xml:space="preserve"> Information</w:t>
            </w:r>
          </w:p>
        </w:tc>
      </w:tr>
      <w:tr w:rsidR="00BF4AB2" w14:paraId="64C879AC" w14:textId="77777777" w:rsidTr="00B157CC">
        <w:trPr>
          <w:cantSplit/>
          <w:trHeight w:val="206"/>
        </w:trPr>
        <w:tc>
          <w:tcPr>
            <w:tcW w:w="1187" w:type="pct"/>
            <w:vMerge w:val="restart"/>
          </w:tcPr>
          <w:p w14:paraId="08AD308D" w14:textId="28B43C05" w:rsidR="00BF4AB2" w:rsidRPr="00B07261" w:rsidRDefault="003F6B2F" w:rsidP="00BF4AB2">
            <w:pPr>
              <w:pStyle w:val="ListParagraph"/>
              <w:numPr>
                <w:ilvl w:val="0"/>
                <w:numId w:val="23"/>
              </w:numPr>
            </w:pPr>
            <w:r>
              <w:t>Association Updates</w:t>
            </w:r>
          </w:p>
        </w:tc>
        <w:tc>
          <w:tcPr>
            <w:tcW w:w="416" w:type="pct"/>
            <w:vMerge w:val="restart"/>
          </w:tcPr>
          <w:p w14:paraId="772C4B37" w14:textId="3A5A7DA0" w:rsidR="00BF4AB2" w:rsidRDefault="00BF4AB2" w:rsidP="00BF4AB2"/>
        </w:tc>
        <w:tc>
          <w:tcPr>
            <w:tcW w:w="578" w:type="pct"/>
            <w:vMerge w:val="restart"/>
          </w:tcPr>
          <w:p w14:paraId="794E6D72" w14:textId="107B1633" w:rsidR="00BF4AB2" w:rsidRPr="00B07261" w:rsidRDefault="00BF4AB2" w:rsidP="00BF4AB2"/>
        </w:tc>
        <w:tc>
          <w:tcPr>
            <w:tcW w:w="2340" w:type="pct"/>
          </w:tcPr>
          <w:p w14:paraId="50C9A0FB" w14:textId="0A27A5B5" w:rsidR="00BF4AB2" w:rsidRPr="00B07261" w:rsidRDefault="00BF4AB2" w:rsidP="00BF4AB2">
            <w:pPr>
              <w:rPr>
                <w:color w:val="212121"/>
                <w:sz w:val="18"/>
                <w:szCs w:val="18"/>
              </w:rPr>
            </w:pPr>
            <w:r w:rsidRPr="00B07261">
              <w:rPr>
                <w:sz w:val="18"/>
                <w:szCs w:val="18"/>
              </w:rPr>
              <w:softHyphen/>
            </w:r>
            <w:r w:rsidRPr="00B07261">
              <w:rPr>
                <w:sz w:val="18"/>
                <w:szCs w:val="18"/>
              </w:rPr>
              <w:softHyphen/>
            </w:r>
            <w:r w:rsidRPr="00B07261">
              <w:rPr>
                <w:sz w:val="18"/>
                <w:szCs w:val="18"/>
              </w:rPr>
              <w:softHyphen/>
            </w:r>
          </w:p>
        </w:tc>
        <w:tc>
          <w:tcPr>
            <w:tcW w:w="479" w:type="pct"/>
            <w:vMerge w:val="restart"/>
            <w:vAlign w:val="center"/>
          </w:tcPr>
          <w:p w14:paraId="7EB70C9A" w14:textId="0FB021EB" w:rsidR="00B07261" w:rsidRPr="00C02A7D" w:rsidRDefault="00866F23" w:rsidP="00B07261">
            <w:pPr>
              <w:rPr>
                <w:sz w:val="16"/>
                <w:szCs w:val="16"/>
              </w:rPr>
            </w:pPr>
            <w:sdt>
              <w:sdtPr>
                <w:rPr>
                  <w:sz w:val="16"/>
                  <w:szCs w:val="16"/>
                </w:rPr>
                <w:id w:val="-813558082"/>
                <w14:checkbox>
                  <w14:checked w14:val="1"/>
                  <w14:checkedState w14:val="2612" w14:font="MS Gothic"/>
                  <w14:uncheckedState w14:val="2610" w14:font="MS Gothic"/>
                </w14:checkbox>
              </w:sdtPr>
              <w:sdtEndPr/>
              <w:sdtContent>
                <w:r w:rsidR="0020440F">
                  <w:rPr>
                    <w:rFonts w:ascii="MS Gothic" w:eastAsia="MS Gothic" w:hAnsi="MS Gothic" w:hint="eastAsia"/>
                    <w:sz w:val="16"/>
                    <w:szCs w:val="16"/>
                  </w:rPr>
                  <w:t>☒</w:t>
                </w:r>
              </w:sdtContent>
            </w:sdt>
            <w:r w:rsidR="00B07261" w:rsidRPr="00C02A7D">
              <w:rPr>
                <w:sz w:val="16"/>
                <w:szCs w:val="16"/>
              </w:rPr>
              <w:t xml:space="preserve"> Discussion</w:t>
            </w:r>
          </w:p>
          <w:p w14:paraId="4F6B6C7A" w14:textId="77777777" w:rsidR="00B07261" w:rsidRPr="00C02A7D" w:rsidRDefault="00866F23" w:rsidP="00B07261">
            <w:pPr>
              <w:rPr>
                <w:sz w:val="16"/>
                <w:szCs w:val="16"/>
              </w:rPr>
            </w:pPr>
            <w:sdt>
              <w:sdtPr>
                <w:rPr>
                  <w:sz w:val="16"/>
                  <w:szCs w:val="16"/>
                </w:rPr>
                <w:id w:val="-1157378536"/>
                <w14:checkbox>
                  <w14:checked w14:val="0"/>
                  <w14:checkedState w14:val="2612" w14:font="MS Gothic"/>
                  <w14:uncheckedState w14:val="2610" w14:font="MS Gothic"/>
                </w14:checkbox>
              </w:sdtPr>
              <w:sdtEndPr/>
              <w:sdtContent>
                <w:r w:rsidR="00B07261" w:rsidRPr="00C02A7D">
                  <w:rPr>
                    <w:rFonts w:ascii="MS Gothic" w:eastAsia="MS Gothic" w:hAnsi="MS Gothic" w:hint="eastAsia"/>
                    <w:sz w:val="16"/>
                    <w:szCs w:val="16"/>
                  </w:rPr>
                  <w:t>☐</w:t>
                </w:r>
              </w:sdtContent>
            </w:sdt>
            <w:r w:rsidR="00B07261" w:rsidRPr="00C02A7D">
              <w:rPr>
                <w:sz w:val="16"/>
                <w:szCs w:val="16"/>
              </w:rPr>
              <w:t xml:space="preserve"> Decision</w:t>
            </w:r>
          </w:p>
          <w:p w14:paraId="672D59F6" w14:textId="77777777" w:rsidR="00B07261" w:rsidRPr="00C02A7D" w:rsidRDefault="00866F23" w:rsidP="00B07261">
            <w:pPr>
              <w:rPr>
                <w:sz w:val="16"/>
                <w:szCs w:val="16"/>
              </w:rPr>
            </w:pPr>
            <w:sdt>
              <w:sdtPr>
                <w:rPr>
                  <w:sz w:val="16"/>
                  <w:szCs w:val="16"/>
                </w:rPr>
                <w:id w:val="-476147749"/>
                <w14:checkbox>
                  <w14:checked w14:val="0"/>
                  <w14:checkedState w14:val="2612" w14:font="MS Gothic"/>
                  <w14:uncheckedState w14:val="2610" w14:font="MS Gothic"/>
                </w14:checkbox>
              </w:sdtPr>
              <w:sdtEndPr/>
              <w:sdtContent>
                <w:r w:rsidR="00B07261" w:rsidRPr="00C02A7D">
                  <w:rPr>
                    <w:rFonts w:ascii="MS Gothic" w:eastAsia="MS Gothic" w:hAnsi="MS Gothic" w:hint="eastAsia"/>
                    <w:sz w:val="16"/>
                    <w:szCs w:val="16"/>
                  </w:rPr>
                  <w:t>☐</w:t>
                </w:r>
              </w:sdtContent>
            </w:sdt>
            <w:r w:rsidR="00B07261" w:rsidRPr="00C02A7D">
              <w:rPr>
                <w:sz w:val="16"/>
                <w:szCs w:val="16"/>
              </w:rPr>
              <w:t xml:space="preserve"> Advocacy</w:t>
            </w:r>
          </w:p>
          <w:p w14:paraId="21EEE4B3" w14:textId="03F34B4C" w:rsidR="00BF4AB2" w:rsidRDefault="00866F23" w:rsidP="00BF4AB2">
            <w:pPr>
              <w:rPr>
                <w:sz w:val="18"/>
                <w:szCs w:val="18"/>
              </w:rPr>
            </w:pPr>
            <w:sdt>
              <w:sdtPr>
                <w:rPr>
                  <w:sz w:val="16"/>
                  <w:szCs w:val="16"/>
                </w:rPr>
                <w:id w:val="537554844"/>
                <w14:checkbox>
                  <w14:checked w14:val="0"/>
                  <w14:checkedState w14:val="2612" w14:font="MS Gothic"/>
                  <w14:uncheckedState w14:val="2610" w14:font="MS Gothic"/>
                </w14:checkbox>
              </w:sdtPr>
              <w:sdtEndPr/>
              <w:sdtContent>
                <w:r w:rsidR="00B07261" w:rsidRPr="00C02A7D">
                  <w:rPr>
                    <w:rFonts w:ascii="MS Gothic" w:eastAsia="MS Gothic" w:hAnsi="MS Gothic" w:hint="eastAsia"/>
                    <w:sz w:val="16"/>
                    <w:szCs w:val="16"/>
                  </w:rPr>
                  <w:t>☐</w:t>
                </w:r>
              </w:sdtContent>
            </w:sdt>
            <w:r w:rsidR="00B07261" w:rsidRPr="00C02A7D">
              <w:rPr>
                <w:sz w:val="16"/>
                <w:szCs w:val="16"/>
              </w:rPr>
              <w:t xml:space="preserve"> Information</w:t>
            </w:r>
          </w:p>
        </w:tc>
      </w:tr>
      <w:tr w:rsidR="006E5E66" w14:paraId="26D66F45" w14:textId="77777777" w:rsidTr="00B157CC">
        <w:trPr>
          <w:cantSplit/>
          <w:trHeight w:val="251"/>
        </w:trPr>
        <w:tc>
          <w:tcPr>
            <w:tcW w:w="1187" w:type="pct"/>
            <w:vMerge/>
          </w:tcPr>
          <w:p w14:paraId="14A1BB5C" w14:textId="77777777" w:rsidR="006E5E66" w:rsidRDefault="006E5E66" w:rsidP="00BF4AB2">
            <w:pPr>
              <w:pStyle w:val="ListParagraph"/>
              <w:numPr>
                <w:ilvl w:val="0"/>
                <w:numId w:val="23"/>
              </w:numPr>
              <w:rPr>
                <w:b/>
                <w:sz w:val="24"/>
                <w:szCs w:val="24"/>
              </w:rPr>
            </w:pPr>
          </w:p>
        </w:tc>
        <w:tc>
          <w:tcPr>
            <w:tcW w:w="416" w:type="pct"/>
            <w:vMerge/>
          </w:tcPr>
          <w:p w14:paraId="1B9D6515" w14:textId="77777777" w:rsidR="006E5E66" w:rsidRDefault="006E5E66" w:rsidP="00BF4AB2"/>
        </w:tc>
        <w:tc>
          <w:tcPr>
            <w:tcW w:w="578" w:type="pct"/>
            <w:vMerge/>
          </w:tcPr>
          <w:p w14:paraId="003B9400" w14:textId="77777777" w:rsidR="006E5E66" w:rsidRDefault="006E5E66" w:rsidP="00BF4AB2"/>
        </w:tc>
        <w:tc>
          <w:tcPr>
            <w:tcW w:w="2340" w:type="pct"/>
          </w:tcPr>
          <w:p w14:paraId="08A96E6A" w14:textId="77777777" w:rsidR="006E5E66" w:rsidRPr="00B07261" w:rsidRDefault="006E5E66" w:rsidP="00BF4AB2">
            <w:pPr>
              <w:rPr>
                <w:b/>
                <w:sz w:val="18"/>
                <w:szCs w:val="18"/>
              </w:rPr>
            </w:pPr>
          </w:p>
        </w:tc>
        <w:tc>
          <w:tcPr>
            <w:tcW w:w="479" w:type="pct"/>
            <w:vMerge/>
            <w:vAlign w:val="center"/>
          </w:tcPr>
          <w:p w14:paraId="66FD84A4" w14:textId="77777777" w:rsidR="006E5E66" w:rsidRDefault="006E5E66" w:rsidP="00BF4AB2">
            <w:pPr>
              <w:rPr>
                <w:sz w:val="18"/>
                <w:szCs w:val="18"/>
              </w:rPr>
            </w:pPr>
          </w:p>
        </w:tc>
      </w:tr>
      <w:tr w:rsidR="00BF4AB2" w14:paraId="338A2B9F" w14:textId="77777777" w:rsidTr="00B157CC">
        <w:trPr>
          <w:cantSplit/>
          <w:trHeight w:val="251"/>
        </w:trPr>
        <w:tc>
          <w:tcPr>
            <w:tcW w:w="1187" w:type="pct"/>
            <w:vMerge/>
          </w:tcPr>
          <w:p w14:paraId="32F9ADDE" w14:textId="77777777" w:rsidR="00BF4AB2" w:rsidRDefault="00BF4AB2" w:rsidP="00BF4AB2">
            <w:pPr>
              <w:pStyle w:val="ListParagraph"/>
              <w:numPr>
                <w:ilvl w:val="0"/>
                <w:numId w:val="23"/>
              </w:numPr>
              <w:rPr>
                <w:b/>
                <w:sz w:val="24"/>
                <w:szCs w:val="24"/>
              </w:rPr>
            </w:pPr>
          </w:p>
        </w:tc>
        <w:tc>
          <w:tcPr>
            <w:tcW w:w="416" w:type="pct"/>
            <w:vMerge/>
          </w:tcPr>
          <w:p w14:paraId="2F8FE01C" w14:textId="77777777" w:rsidR="00BF4AB2" w:rsidRDefault="00BF4AB2" w:rsidP="00BF4AB2"/>
        </w:tc>
        <w:tc>
          <w:tcPr>
            <w:tcW w:w="578" w:type="pct"/>
            <w:vMerge/>
          </w:tcPr>
          <w:p w14:paraId="3D95706F" w14:textId="77777777" w:rsidR="00BF4AB2" w:rsidRDefault="00BF4AB2" w:rsidP="00BF4AB2"/>
        </w:tc>
        <w:tc>
          <w:tcPr>
            <w:tcW w:w="2340" w:type="pct"/>
          </w:tcPr>
          <w:p w14:paraId="29071922" w14:textId="51735FFC" w:rsidR="00BF4AB2" w:rsidRPr="00B07261" w:rsidRDefault="00BF4AB2" w:rsidP="00BF4AB2">
            <w:pPr>
              <w:rPr>
                <w:color w:val="212121"/>
                <w:sz w:val="18"/>
                <w:szCs w:val="18"/>
              </w:rPr>
            </w:pPr>
            <w:r w:rsidRPr="00B07261">
              <w:rPr>
                <w:b/>
                <w:sz w:val="18"/>
                <w:szCs w:val="18"/>
              </w:rPr>
              <w:t>NOTES:</w:t>
            </w:r>
            <w:r w:rsidRPr="00B07261">
              <w:rPr>
                <w:sz w:val="18"/>
                <w:szCs w:val="18"/>
              </w:rPr>
              <w:t xml:space="preserve"> </w:t>
            </w:r>
            <w:r w:rsidR="007B13DF">
              <w:rPr>
                <w:sz w:val="18"/>
                <w:szCs w:val="18"/>
              </w:rPr>
              <w:t>Meeting ended at 4:55 PM</w:t>
            </w:r>
          </w:p>
        </w:tc>
        <w:tc>
          <w:tcPr>
            <w:tcW w:w="479" w:type="pct"/>
            <w:vMerge/>
            <w:vAlign w:val="center"/>
          </w:tcPr>
          <w:p w14:paraId="105BF9C8" w14:textId="77777777" w:rsidR="00BF4AB2" w:rsidRDefault="00BF4AB2" w:rsidP="00BF4AB2">
            <w:pPr>
              <w:rPr>
                <w:sz w:val="18"/>
                <w:szCs w:val="18"/>
              </w:rPr>
            </w:pPr>
          </w:p>
        </w:tc>
      </w:tr>
    </w:tbl>
    <w:p w14:paraId="5DFDC43A" w14:textId="77777777" w:rsidR="006E5E66" w:rsidRDefault="006E5E66"/>
    <w:tbl>
      <w:tblPr>
        <w:tblStyle w:val="TableGrid"/>
        <w:tblW w:w="4877" w:type="pct"/>
        <w:tblInd w:w="355" w:type="dxa"/>
        <w:tblLayout w:type="fixed"/>
        <w:tblLook w:val="04A0" w:firstRow="1" w:lastRow="0" w:firstColumn="1" w:lastColumn="0" w:noHBand="0" w:noVBand="1"/>
      </w:tblPr>
      <w:tblGrid>
        <w:gridCol w:w="1170"/>
        <w:gridCol w:w="2162"/>
        <w:gridCol w:w="6569"/>
        <w:gridCol w:w="2501"/>
        <w:gridCol w:w="1634"/>
      </w:tblGrid>
      <w:tr w:rsidR="006E5E66" w14:paraId="7BB742BA" w14:textId="77777777" w:rsidTr="00772ECF">
        <w:trPr>
          <w:trHeight w:val="233"/>
        </w:trPr>
        <w:tc>
          <w:tcPr>
            <w:tcW w:w="5000" w:type="pct"/>
            <w:gridSpan w:val="5"/>
            <w:shd w:val="clear" w:color="auto" w:fill="000000" w:themeFill="text1"/>
          </w:tcPr>
          <w:p w14:paraId="432BA073" w14:textId="77777777" w:rsidR="006E5E66" w:rsidRPr="0048530C" w:rsidRDefault="006E5E66" w:rsidP="00772ECF">
            <w:pPr>
              <w:rPr>
                <w:b/>
                <w:sz w:val="24"/>
                <w:szCs w:val="24"/>
              </w:rPr>
            </w:pPr>
            <w:r>
              <w:rPr>
                <w:b/>
                <w:sz w:val="32"/>
                <w:szCs w:val="32"/>
              </w:rPr>
              <w:t xml:space="preserve">    </w:t>
            </w:r>
            <w:r w:rsidRPr="0048530C">
              <w:rPr>
                <w:b/>
                <w:sz w:val="24"/>
                <w:szCs w:val="24"/>
              </w:rPr>
              <w:t xml:space="preserve"> </w:t>
            </w:r>
            <w:r w:rsidRPr="0048530C">
              <w:rPr>
                <w:b/>
                <w:color w:val="EEECE1" w:themeColor="background2"/>
                <w:sz w:val="24"/>
                <w:szCs w:val="24"/>
              </w:rPr>
              <w:t>COMMITMENTS</w:t>
            </w:r>
          </w:p>
        </w:tc>
      </w:tr>
      <w:tr w:rsidR="006E5E66" w:rsidRPr="00D94AEC" w14:paraId="092DD714" w14:textId="77777777" w:rsidTr="00772ECF">
        <w:trPr>
          <w:trHeight w:val="170"/>
        </w:trPr>
        <w:tc>
          <w:tcPr>
            <w:tcW w:w="417" w:type="pct"/>
            <w:shd w:val="clear" w:color="auto" w:fill="BFBFBF" w:themeFill="background1" w:themeFillShade="BF"/>
          </w:tcPr>
          <w:p w14:paraId="4087C970" w14:textId="77777777" w:rsidR="006E5E66" w:rsidRPr="00822F9A" w:rsidRDefault="006E5E66" w:rsidP="00772ECF">
            <w:pPr>
              <w:jc w:val="center"/>
              <w:rPr>
                <w:b/>
                <w:sz w:val="20"/>
                <w:szCs w:val="20"/>
              </w:rPr>
            </w:pPr>
            <w:r w:rsidRPr="00822F9A">
              <w:rPr>
                <w:b/>
                <w:sz w:val="20"/>
                <w:szCs w:val="20"/>
              </w:rPr>
              <w:t>Date</w:t>
            </w:r>
          </w:p>
        </w:tc>
        <w:tc>
          <w:tcPr>
            <w:tcW w:w="770" w:type="pct"/>
            <w:shd w:val="clear" w:color="auto" w:fill="BFBFBF" w:themeFill="background1" w:themeFillShade="BF"/>
            <w:vAlign w:val="center"/>
          </w:tcPr>
          <w:p w14:paraId="3447AEDF" w14:textId="77777777" w:rsidR="006E5E66" w:rsidRPr="00822F9A" w:rsidRDefault="006E5E66" w:rsidP="00772ECF">
            <w:pPr>
              <w:jc w:val="center"/>
              <w:rPr>
                <w:b/>
                <w:sz w:val="20"/>
                <w:szCs w:val="20"/>
              </w:rPr>
            </w:pPr>
            <w:r w:rsidRPr="00822F9A">
              <w:rPr>
                <w:b/>
                <w:sz w:val="20"/>
                <w:szCs w:val="20"/>
              </w:rPr>
              <w:t>Who</w:t>
            </w:r>
          </w:p>
        </w:tc>
        <w:tc>
          <w:tcPr>
            <w:tcW w:w="2340" w:type="pct"/>
            <w:shd w:val="clear" w:color="auto" w:fill="BFBFBF" w:themeFill="background1" w:themeFillShade="BF"/>
            <w:vAlign w:val="center"/>
          </w:tcPr>
          <w:p w14:paraId="3D0C6B0B" w14:textId="77777777" w:rsidR="006E5E66" w:rsidRPr="00822F9A" w:rsidRDefault="006E5E66" w:rsidP="00772ECF">
            <w:pPr>
              <w:rPr>
                <w:b/>
                <w:sz w:val="20"/>
                <w:szCs w:val="20"/>
              </w:rPr>
            </w:pPr>
            <w:r w:rsidRPr="00822F9A">
              <w:rPr>
                <w:b/>
                <w:sz w:val="20"/>
                <w:szCs w:val="20"/>
              </w:rPr>
              <w:t xml:space="preserve">  What</w:t>
            </w:r>
          </w:p>
        </w:tc>
        <w:tc>
          <w:tcPr>
            <w:tcW w:w="891" w:type="pct"/>
            <w:shd w:val="clear" w:color="auto" w:fill="BFBFBF" w:themeFill="background1" w:themeFillShade="BF"/>
            <w:vAlign w:val="center"/>
          </w:tcPr>
          <w:p w14:paraId="20734A28" w14:textId="77777777" w:rsidR="006E5E66" w:rsidRPr="00822F9A" w:rsidRDefault="006E5E66" w:rsidP="00772ECF">
            <w:pPr>
              <w:rPr>
                <w:b/>
                <w:sz w:val="20"/>
                <w:szCs w:val="20"/>
              </w:rPr>
            </w:pPr>
            <w:r w:rsidRPr="00822F9A">
              <w:rPr>
                <w:b/>
                <w:sz w:val="20"/>
                <w:szCs w:val="20"/>
              </w:rPr>
              <w:t>Committed To</w:t>
            </w:r>
          </w:p>
        </w:tc>
        <w:tc>
          <w:tcPr>
            <w:tcW w:w="582" w:type="pct"/>
            <w:shd w:val="clear" w:color="auto" w:fill="BFBFBF" w:themeFill="background1" w:themeFillShade="BF"/>
            <w:vAlign w:val="center"/>
          </w:tcPr>
          <w:p w14:paraId="01F0AD1D" w14:textId="77777777" w:rsidR="006E5E66" w:rsidRPr="00822F9A" w:rsidRDefault="006E5E66" w:rsidP="00772ECF">
            <w:pPr>
              <w:rPr>
                <w:b/>
                <w:sz w:val="20"/>
                <w:szCs w:val="20"/>
              </w:rPr>
            </w:pPr>
            <w:r w:rsidRPr="00822F9A">
              <w:rPr>
                <w:b/>
                <w:sz w:val="20"/>
                <w:szCs w:val="20"/>
              </w:rPr>
              <w:t>When</w:t>
            </w:r>
          </w:p>
        </w:tc>
      </w:tr>
      <w:tr w:rsidR="006E5E66" w:rsidRPr="003B705C" w14:paraId="6DADC617" w14:textId="77777777" w:rsidTr="00772ECF">
        <w:tc>
          <w:tcPr>
            <w:tcW w:w="417" w:type="pct"/>
          </w:tcPr>
          <w:p w14:paraId="3EA0CDD2" w14:textId="6E7F3806" w:rsidR="006E5E66" w:rsidRDefault="006E5E66" w:rsidP="00772ECF"/>
        </w:tc>
        <w:tc>
          <w:tcPr>
            <w:tcW w:w="770" w:type="pct"/>
          </w:tcPr>
          <w:p w14:paraId="3A04BA8F" w14:textId="71ABFFBF" w:rsidR="006E5E66" w:rsidRDefault="006E5E66" w:rsidP="00772ECF"/>
        </w:tc>
        <w:tc>
          <w:tcPr>
            <w:tcW w:w="2340" w:type="pct"/>
          </w:tcPr>
          <w:p w14:paraId="6275E33A" w14:textId="41944F1E" w:rsidR="006E5E66" w:rsidRPr="00AE6252" w:rsidRDefault="006E5E66" w:rsidP="00AE6252">
            <w:pPr>
              <w:pStyle w:val="BodyText"/>
              <w:ind w:left="0"/>
              <w:rPr>
                <w:rFonts w:cs="Times New Roman"/>
              </w:rPr>
            </w:pPr>
          </w:p>
        </w:tc>
        <w:tc>
          <w:tcPr>
            <w:tcW w:w="891" w:type="pct"/>
          </w:tcPr>
          <w:p w14:paraId="5F9B1BC2" w14:textId="77777777" w:rsidR="006E5E66" w:rsidRDefault="006E5E66" w:rsidP="00772ECF"/>
        </w:tc>
        <w:tc>
          <w:tcPr>
            <w:tcW w:w="582" w:type="pct"/>
          </w:tcPr>
          <w:p w14:paraId="5C84CCB3" w14:textId="77777777" w:rsidR="006E5E66" w:rsidRPr="003B705C" w:rsidRDefault="006E5E66" w:rsidP="00772ECF"/>
        </w:tc>
      </w:tr>
      <w:tr w:rsidR="006E5E66" w:rsidRPr="003B705C" w14:paraId="14F717BB" w14:textId="77777777" w:rsidTr="00772ECF">
        <w:tc>
          <w:tcPr>
            <w:tcW w:w="417" w:type="pct"/>
          </w:tcPr>
          <w:p w14:paraId="3E95631B" w14:textId="222F98F2" w:rsidR="006E5E66" w:rsidRDefault="006E5E66" w:rsidP="00772ECF"/>
        </w:tc>
        <w:tc>
          <w:tcPr>
            <w:tcW w:w="770" w:type="pct"/>
          </w:tcPr>
          <w:p w14:paraId="0407DB4E" w14:textId="7CF3707E" w:rsidR="006E5E66" w:rsidRDefault="006E5E66" w:rsidP="00772ECF"/>
        </w:tc>
        <w:tc>
          <w:tcPr>
            <w:tcW w:w="2340" w:type="pct"/>
          </w:tcPr>
          <w:p w14:paraId="3C74E04E" w14:textId="627D5359" w:rsidR="006E5E66" w:rsidRDefault="006E5E66" w:rsidP="00772ECF"/>
        </w:tc>
        <w:tc>
          <w:tcPr>
            <w:tcW w:w="891" w:type="pct"/>
          </w:tcPr>
          <w:p w14:paraId="6ACDE72D" w14:textId="77777777" w:rsidR="006E5E66" w:rsidRDefault="006E5E66" w:rsidP="00772ECF"/>
        </w:tc>
        <w:tc>
          <w:tcPr>
            <w:tcW w:w="582" w:type="pct"/>
          </w:tcPr>
          <w:p w14:paraId="782A9730" w14:textId="77777777" w:rsidR="006E5E66" w:rsidRDefault="006E5E66" w:rsidP="00772ECF"/>
        </w:tc>
      </w:tr>
      <w:tr w:rsidR="00AE6252" w:rsidRPr="003B705C" w14:paraId="67DD2383" w14:textId="77777777" w:rsidTr="00772ECF">
        <w:tc>
          <w:tcPr>
            <w:tcW w:w="417" w:type="pct"/>
          </w:tcPr>
          <w:p w14:paraId="204B3827" w14:textId="66ED8857" w:rsidR="00AE6252" w:rsidRDefault="00AE6252" w:rsidP="00772ECF"/>
        </w:tc>
        <w:tc>
          <w:tcPr>
            <w:tcW w:w="770" w:type="pct"/>
          </w:tcPr>
          <w:p w14:paraId="00B5F16F" w14:textId="270E33FF" w:rsidR="00AE6252" w:rsidRDefault="00AE6252" w:rsidP="00772ECF"/>
        </w:tc>
        <w:tc>
          <w:tcPr>
            <w:tcW w:w="2340" w:type="pct"/>
          </w:tcPr>
          <w:p w14:paraId="5EFBEAD1" w14:textId="170B4978" w:rsidR="00AE6252" w:rsidRDefault="00AE6252" w:rsidP="00772ECF"/>
        </w:tc>
        <w:tc>
          <w:tcPr>
            <w:tcW w:w="891" w:type="pct"/>
          </w:tcPr>
          <w:p w14:paraId="016C3650" w14:textId="77777777" w:rsidR="00AE6252" w:rsidRDefault="00AE6252" w:rsidP="00772ECF"/>
        </w:tc>
        <w:tc>
          <w:tcPr>
            <w:tcW w:w="582" w:type="pct"/>
          </w:tcPr>
          <w:p w14:paraId="2F6C4699" w14:textId="77777777" w:rsidR="00AE6252" w:rsidRDefault="00AE6252" w:rsidP="00772ECF"/>
        </w:tc>
      </w:tr>
    </w:tbl>
    <w:p w14:paraId="1C8C086B" w14:textId="77777777" w:rsidR="006E5E66" w:rsidRDefault="006E5E66"/>
    <w:tbl>
      <w:tblPr>
        <w:tblStyle w:val="TableGrid"/>
        <w:tblW w:w="0" w:type="auto"/>
        <w:tblInd w:w="355" w:type="dxa"/>
        <w:tblLook w:val="04A0" w:firstRow="1" w:lastRow="0" w:firstColumn="1" w:lastColumn="0" w:noHBand="0" w:noVBand="1"/>
      </w:tblPr>
      <w:tblGrid>
        <w:gridCol w:w="3688"/>
        <w:gridCol w:w="2432"/>
        <w:gridCol w:w="6570"/>
        <w:gridCol w:w="1345"/>
      </w:tblGrid>
      <w:tr w:rsidR="00410FCD" w:rsidRPr="00A10502" w14:paraId="55211C8B" w14:textId="77777777" w:rsidTr="00DE314E">
        <w:trPr>
          <w:trHeight w:val="216"/>
        </w:trPr>
        <w:tc>
          <w:tcPr>
            <w:tcW w:w="14035" w:type="dxa"/>
            <w:gridSpan w:val="4"/>
            <w:tcBorders>
              <w:top w:val="nil"/>
            </w:tcBorders>
            <w:shd w:val="clear" w:color="auto" w:fill="000000" w:themeFill="text1"/>
            <w:vAlign w:val="center"/>
          </w:tcPr>
          <w:p w14:paraId="1F9FEBAD" w14:textId="7F8E0898" w:rsidR="00410FCD" w:rsidRPr="00B07261" w:rsidRDefault="003E1530" w:rsidP="003E1530">
            <w:pPr>
              <w:rPr>
                <w:b/>
                <w:color w:val="FFFFFF" w:themeColor="background1"/>
                <w:sz w:val="24"/>
                <w:szCs w:val="24"/>
              </w:rPr>
            </w:pPr>
            <w:r w:rsidRPr="00B07261">
              <w:rPr>
                <w:b/>
                <w:color w:val="FFFFFF" w:themeColor="background1"/>
                <w:sz w:val="24"/>
                <w:szCs w:val="24"/>
              </w:rPr>
              <w:t xml:space="preserve">    </w:t>
            </w:r>
            <w:r w:rsidR="00C44EA4" w:rsidRPr="00B07261">
              <w:rPr>
                <w:b/>
                <w:color w:val="FFFFFF" w:themeColor="background1"/>
                <w:sz w:val="24"/>
                <w:szCs w:val="24"/>
              </w:rPr>
              <w:t>FUTURE AGENDA ITEMS FOR MEETINGS</w:t>
            </w:r>
          </w:p>
        </w:tc>
      </w:tr>
      <w:tr w:rsidR="0081011C" w:rsidRPr="00A10502" w14:paraId="1A8773CB" w14:textId="77777777" w:rsidTr="00B07261">
        <w:trPr>
          <w:trHeight w:val="332"/>
        </w:trPr>
        <w:tc>
          <w:tcPr>
            <w:tcW w:w="3688" w:type="dxa"/>
            <w:shd w:val="clear" w:color="auto" w:fill="BFBFBF" w:themeFill="background1" w:themeFillShade="BF"/>
            <w:vAlign w:val="center"/>
          </w:tcPr>
          <w:p w14:paraId="7250F262" w14:textId="1E9C8F71" w:rsidR="0081011C" w:rsidRPr="00B07261" w:rsidRDefault="0081011C" w:rsidP="0081011C">
            <w:pPr>
              <w:rPr>
                <w:b/>
                <w:color w:val="000000" w:themeColor="text1"/>
                <w:sz w:val="20"/>
                <w:szCs w:val="20"/>
              </w:rPr>
            </w:pPr>
            <w:r>
              <w:rPr>
                <w:b/>
                <w:color w:val="000000" w:themeColor="text1"/>
                <w:sz w:val="20"/>
                <w:szCs w:val="20"/>
              </w:rPr>
              <w:t xml:space="preserve">     </w:t>
            </w:r>
            <w:r w:rsidRPr="00B07261">
              <w:rPr>
                <w:b/>
                <w:color w:val="000000" w:themeColor="text1"/>
                <w:sz w:val="20"/>
                <w:szCs w:val="20"/>
              </w:rPr>
              <w:t>Topic/Item</w:t>
            </w:r>
          </w:p>
        </w:tc>
        <w:tc>
          <w:tcPr>
            <w:tcW w:w="2432" w:type="dxa"/>
            <w:shd w:val="clear" w:color="auto" w:fill="BFBFBF" w:themeFill="background1" w:themeFillShade="BF"/>
            <w:vAlign w:val="center"/>
          </w:tcPr>
          <w:p w14:paraId="266F9D67" w14:textId="532964C8" w:rsidR="0081011C" w:rsidRPr="00B07261" w:rsidRDefault="0081011C" w:rsidP="0081011C">
            <w:pPr>
              <w:rPr>
                <w:b/>
                <w:color w:val="000000" w:themeColor="text1"/>
                <w:sz w:val="20"/>
                <w:szCs w:val="20"/>
              </w:rPr>
            </w:pPr>
            <w:r w:rsidRPr="0081011C">
              <w:rPr>
                <w:b/>
                <w:color w:val="000000" w:themeColor="text1"/>
                <w:sz w:val="20"/>
                <w:szCs w:val="20"/>
              </w:rPr>
              <w:t>Facilitator</w:t>
            </w:r>
          </w:p>
        </w:tc>
        <w:tc>
          <w:tcPr>
            <w:tcW w:w="6570" w:type="dxa"/>
            <w:shd w:val="clear" w:color="auto" w:fill="BFBFBF" w:themeFill="background1" w:themeFillShade="BF"/>
            <w:vAlign w:val="center"/>
          </w:tcPr>
          <w:p w14:paraId="5BEA203D" w14:textId="17FCC5D3" w:rsidR="0081011C" w:rsidRPr="00B07261" w:rsidRDefault="0081011C" w:rsidP="0081011C">
            <w:pPr>
              <w:rPr>
                <w:b/>
                <w:color w:val="000000" w:themeColor="text1"/>
                <w:sz w:val="20"/>
                <w:szCs w:val="20"/>
              </w:rPr>
            </w:pPr>
            <w:r w:rsidRPr="00B07261">
              <w:rPr>
                <w:b/>
                <w:color w:val="000000" w:themeColor="text1"/>
                <w:sz w:val="20"/>
                <w:szCs w:val="20"/>
              </w:rPr>
              <w:t>Key Points</w:t>
            </w:r>
            <w:r>
              <w:rPr>
                <w:b/>
                <w:color w:val="000000" w:themeColor="text1"/>
                <w:sz w:val="20"/>
                <w:szCs w:val="20"/>
              </w:rPr>
              <w:t>:</w:t>
            </w:r>
            <w:r w:rsidRPr="00B07261">
              <w:rPr>
                <w:b/>
                <w:color w:val="000000" w:themeColor="text1"/>
                <w:sz w:val="20"/>
                <w:szCs w:val="20"/>
              </w:rPr>
              <w:t xml:space="preserve">  Provide 50 words or less on expected outcome</w:t>
            </w:r>
          </w:p>
        </w:tc>
        <w:tc>
          <w:tcPr>
            <w:tcW w:w="1345" w:type="dxa"/>
            <w:shd w:val="clear" w:color="auto" w:fill="BFBFBF" w:themeFill="background1" w:themeFillShade="BF"/>
            <w:vAlign w:val="center"/>
          </w:tcPr>
          <w:p w14:paraId="3FE3A03F" w14:textId="77777777" w:rsidR="0081011C" w:rsidRPr="00B07261" w:rsidRDefault="0081011C" w:rsidP="0081011C">
            <w:pPr>
              <w:rPr>
                <w:b/>
                <w:color w:val="000000" w:themeColor="text1"/>
                <w:sz w:val="20"/>
                <w:szCs w:val="20"/>
              </w:rPr>
            </w:pPr>
            <w:r w:rsidRPr="00B07261">
              <w:rPr>
                <w:b/>
                <w:color w:val="000000" w:themeColor="text1"/>
                <w:sz w:val="20"/>
                <w:szCs w:val="20"/>
              </w:rPr>
              <w:t>Category</w:t>
            </w:r>
          </w:p>
        </w:tc>
      </w:tr>
      <w:tr w:rsidR="0081011C" w14:paraId="03D470F1" w14:textId="77777777" w:rsidTr="00D14E07">
        <w:trPr>
          <w:cantSplit/>
          <w:trHeight w:val="312"/>
        </w:trPr>
        <w:tc>
          <w:tcPr>
            <w:tcW w:w="3688" w:type="dxa"/>
            <w:vMerge w:val="restart"/>
            <w:shd w:val="clear" w:color="auto" w:fill="F2F2F2" w:themeFill="background1" w:themeFillShade="F2"/>
          </w:tcPr>
          <w:p w14:paraId="59720398" w14:textId="69D8E564" w:rsidR="0081011C" w:rsidRPr="009C65B8" w:rsidRDefault="0081011C" w:rsidP="0081011C">
            <w:pPr>
              <w:rPr>
                <w:sz w:val="18"/>
                <w:szCs w:val="18"/>
              </w:rPr>
            </w:pPr>
          </w:p>
        </w:tc>
        <w:tc>
          <w:tcPr>
            <w:tcW w:w="2432" w:type="dxa"/>
            <w:vMerge w:val="restart"/>
            <w:shd w:val="clear" w:color="auto" w:fill="F2F2F2" w:themeFill="background1" w:themeFillShade="F2"/>
          </w:tcPr>
          <w:p w14:paraId="0600B7B0" w14:textId="40E515A1" w:rsidR="0081011C" w:rsidRDefault="0081011C" w:rsidP="0081011C">
            <w:pPr>
              <w:jc w:val="both"/>
              <w:rPr>
                <w:sz w:val="18"/>
                <w:szCs w:val="18"/>
              </w:rPr>
            </w:pPr>
          </w:p>
        </w:tc>
        <w:tc>
          <w:tcPr>
            <w:tcW w:w="6570" w:type="dxa"/>
            <w:shd w:val="clear" w:color="auto" w:fill="F2F2F2" w:themeFill="background1" w:themeFillShade="F2"/>
          </w:tcPr>
          <w:p w14:paraId="649389C4" w14:textId="0F13793F" w:rsidR="0081011C" w:rsidRDefault="0081011C" w:rsidP="0081011C">
            <w:r w:rsidRPr="00BF4AB2">
              <w:rPr>
                <w:sz w:val="16"/>
                <w:szCs w:val="16"/>
              </w:rPr>
              <w:softHyphen/>
            </w:r>
            <w:r w:rsidRPr="00BF4AB2">
              <w:rPr>
                <w:sz w:val="16"/>
                <w:szCs w:val="16"/>
              </w:rPr>
              <w:softHyphen/>
            </w:r>
            <w:r w:rsidRPr="00BF4AB2">
              <w:rPr>
                <w:sz w:val="16"/>
                <w:szCs w:val="16"/>
              </w:rPr>
              <w:softHyphen/>
            </w:r>
            <w:r>
              <w:rPr>
                <w:sz w:val="16"/>
                <w:szCs w:val="16"/>
              </w:rPr>
              <w:t>Xxx</w:t>
            </w:r>
          </w:p>
        </w:tc>
        <w:tc>
          <w:tcPr>
            <w:tcW w:w="1345" w:type="dxa"/>
            <w:vMerge w:val="restart"/>
            <w:shd w:val="clear" w:color="auto" w:fill="F2F2F2" w:themeFill="background1" w:themeFillShade="F2"/>
            <w:vAlign w:val="center"/>
          </w:tcPr>
          <w:p w14:paraId="0B191234" w14:textId="77777777" w:rsidR="0081011C" w:rsidRPr="00C02A7D" w:rsidRDefault="00866F23" w:rsidP="0081011C">
            <w:pPr>
              <w:rPr>
                <w:sz w:val="16"/>
                <w:szCs w:val="16"/>
              </w:rPr>
            </w:pPr>
            <w:sdt>
              <w:sdtPr>
                <w:rPr>
                  <w:sz w:val="16"/>
                  <w:szCs w:val="16"/>
                </w:rPr>
                <w:id w:val="-354431832"/>
                <w14:checkbox>
                  <w14:checked w14:val="0"/>
                  <w14:checkedState w14:val="2612" w14:font="MS Gothic"/>
                  <w14:uncheckedState w14:val="2610" w14:font="MS Gothic"/>
                </w14:checkbox>
              </w:sdtPr>
              <w:sdtEndPr/>
              <w:sdtContent>
                <w:r w:rsidR="0081011C" w:rsidRPr="00C02A7D">
                  <w:rPr>
                    <w:rFonts w:ascii="MS Gothic" w:eastAsia="MS Gothic" w:hAnsi="MS Gothic" w:hint="eastAsia"/>
                    <w:sz w:val="16"/>
                    <w:szCs w:val="16"/>
                  </w:rPr>
                  <w:t>☐</w:t>
                </w:r>
              </w:sdtContent>
            </w:sdt>
            <w:r w:rsidR="0081011C" w:rsidRPr="00C02A7D">
              <w:rPr>
                <w:sz w:val="16"/>
                <w:szCs w:val="16"/>
              </w:rPr>
              <w:t xml:space="preserve"> Discussion</w:t>
            </w:r>
          </w:p>
          <w:p w14:paraId="5BDBFAE1" w14:textId="77777777" w:rsidR="0081011C" w:rsidRPr="00C02A7D" w:rsidRDefault="00866F23" w:rsidP="0081011C">
            <w:pPr>
              <w:rPr>
                <w:sz w:val="16"/>
                <w:szCs w:val="16"/>
              </w:rPr>
            </w:pPr>
            <w:sdt>
              <w:sdtPr>
                <w:rPr>
                  <w:sz w:val="16"/>
                  <w:szCs w:val="16"/>
                </w:rPr>
                <w:id w:val="-1393730857"/>
                <w14:checkbox>
                  <w14:checked w14:val="0"/>
                  <w14:checkedState w14:val="2612" w14:font="MS Gothic"/>
                  <w14:uncheckedState w14:val="2610" w14:font="MS Gothic"/>
                </w14:checkbox>
              </w:sdtPr>
              <w:sdtEndPr/>
              <w:sdtContent>
                <w:r w:rsidR="0081011C" w:rsidRPr="00C02A7D">
                  <w:rPr>
                    <w:rFonts w:ascii="MS Gothic" w:eastAsia="MS Gothic" w:hAnsi="MS Gothic" w:hint="eastAsia"/>
                    <w:sz w:val="16"/>
                    <w:szCs w:val="16"/>
                  </w:rPr>
                  <w:t>☐</w:t>
                </w:r>
              </w:sdtContent>
            </w:sdt>
            <w:r w:rsidR="0081011C" w:rsidRPr="00C02A7D">
              <w:rPr>
                <w:sz w:val="16"/>
                <w:szCs w:val="16"/>
              </w:rPr>
              <w:t xml:space="preserve"> Decision</w:t>
            </w:r>
          </w:p>
          <w:p w14:paraId="2134671A" w14:textId="77777777" w:rsidR="0081011C" w:rsidRPr="00C02A7D" w:rsidRDefault="00866F23" w:rsidP="0081011C">
            <w:pPr>
              <w:rPr>
                <w:sz w:val="16"/>
                <w:szCs w:val="16"/>
              </w:rPr>
            </w:pPr>
            <w:sdt>
              <w:sdtPr>
                <w:rPr>
                  <w:sz w:val="16"/>
                  <w:szCs w:val="16"/>
                </w:rPr>
                <w:id w:val="1012803212"/>
                <w14:checkbox>
                  <w14:checked w14:val="0"/>
                  <w14:checkedState w14:val="2612" w14:font="MS Gothic"/>
                  <w14:uncheckedState w14:val="2610" w14:font="MS Gothic"/>
                </w14:checkbox>
              </w:sdtPr>
              <w:sdtEndPr/>
              <w:sdtContent>
                <w:r w:rsidR="0081011C" w:rsidRPr="00C02A7D">
                  <w:rPr>
                    <w:rFonts w:ascii="MS Gothic" w:eastAsia="MS Gothic" w:hAnsi="MS Gothic" w:hint="eastAsia"/>
                    <w:sz w:val="16"/>
                    <w:szCs w:val="16"/>
                  </w:rPr>
                  <w:t>☐</w:t>
                </w:r>
              </w:sdtContent>
            </w:sdt>
            <w:r w:rsidR="0081011C" w:rsidRPr="00C02A7D">
              <w:rPr>
                <w:sz w:val="16"/>
                <w:szCs w:val="16"/>
              </w:rPr>
              <w:t xml:space="preserve"> Advocacy</w:t>
            </w:r>
          </w:p>
          <w:p w14:paraId="7264105B" w14:textId="77777777" w:rsidR="0081011C" w:rsidRDefault="00866F23" w:rsidP="0081011C">
            <w:pPr>
              <w:rPr>
                <w:sz w:val="18"/>
                <w:szCs w:val="18"/>
              </w:rPr>
            </w:pPr>
            <w:sdt>
              <w:sdtPr>
                <w:rPr>
                  <w:sz w:val="16"/>
                  <w:szCs w:val="16"/>
                </w:rPr>
                <w:id w:val="228650973"/>
                <w14:checkbox>
                  <w14:checked w14:val="0"/>
                  <w14:checkedState w14:val="2612" w14:font="MS Gothic"/>
                  <w14:uncheckedState w14:val="2610" w14:font="MS Gothic"/>
                </w14:checkbox>
              </w:sdtPr>
              <w:sdtEndPr/>
              <w:sdtContent>
                <w:r w:rsidR="0081011C" w:rsidRPr="00C02A7D">
                  <w:rPr>
                    <w:rFonts w:ascii="MS Gothic" w:eastAsia="MS Gothic" w:hAnsi="MS Gothic" w:hint="eastAsia"/>
                    <w:sz w:val="16"/>
                    <w:szCs w:val="16"/>
                  </w:rPr>
                  <w:t>☐</w:t>
                </w:r>
              </w:sdtContent>
            </w:sdt>
            <w:r w:rsidR="0081011C" w:rsidRPr="00C02A7D">
              <w:rPr>
                <w:sz w:val="16"/>
                <w:szCs w:val="16"/>
              </w:rPr>
              <w:t xml:space="preserve"> Information</w:t>
            </w:r>
          </w:p>
        </w:tc>
      </w:tr>
      <w:tr w:rsidR="006254F3" w14:paraId="36F57BFD" w14:textId="77777777" w:rsidTr="00F01480">
        <w:trPr>
          <w:cantSplit/>
          <w:trHeight w:val="312"/>
        </w:trPr>
        <w:tc>
          <w:tcPr>
            <w:tcW w:w="3688" w:type="dxa"/>
            <w:vMerge/>
            <w:shd w:val="clear" w:color="auto" w:fill="F2F2F2" w:themeFill="background1" w:themeFillShade="F2"/>
          </w:tcPr>
          <w:p w14:paraId="1B090B37" w14:textId="77777777" w:rsidR="006254F3" w:rsidRPr="00B07261" w:rsidRDefault="006254F3" w:rsidP="006254F3">
            <w:pPr>
              <w:rPr>
                <w:b/>
              </w:rPr>
            </w:pPr>
          </w:p>
        </w:tc>
        <w:tc>
          <w:tcPr>
            <w:tcW w:w="2432" w:type="dxa"/>
            <w:vMerge/>
            <w:shd w:val="clear" w:color="auto" w:fill="F2F2F2" w:themeFill="background1" w:themeFillShade="F2"/>
            <w:vAlign w:val="center"/>
          </w:tcPr>
          <w:p w14:paraId="44FFF8A0" w14:textId="77777777" w:rsidR="006254F3" w:rsidRDefault="006254F3" w:rsidP="006254F3">
            <w:pPr>
              <w:jc w:val="center"/>
            </w:pPr>
          </w:p>
        </w:tc>
        <w:tc>
          <w:tcPr>
            <w:tcW w:w="6570" w:type="dxa"/>
            <w:shd w:val="clear" w:color="auto" w:fill="F2F2F2" w:themeFill="background1" w:themeFillShade="F2"/>
          </w:tcPr>
          <w:p w14:paraId="2AF1DC15" w14:textId="2F7B9556" w:rsidR="006254F3" w:rsidRPr="00BF4AB2" w:rsidRDefault="00F465D9" w:rsidP="006254F3">
            <w:pPr>
              <w:rPr>
                <w:sz w:val="16"/>
                <w:szCs w:val="16"/>
              </w:rPr>
            </w:pPr>
            <w:r>
              <w:rPr>
                <w:b/>
                <w:sz w:val="16"/>
                <w:szCs w:val="16"/>
              </w:rPr>
              <w:t>NOTES:</w:t>
            </w:r>
            <w:r>
              <w:rPr>
                <w:sz w:val="16"/>
                <w:szCs w:val="16"/>
              </w:rPr>
              <w:t xml:space="preserve"> </w:t>
            </w:r>
          </w:p>
        </w:tc>
        <w:tc>
          <w:tcPr>
            <w:tcW w:w="1345" w:type="dxa"/>
            <w:vMerge/>
            <w:shd w:val="clear" w:color="auto" w:fill="F2F2F2" w:themeFill="background1" w:themeFillShade="F2"/>
            <w:vAlign w:val="center"/>
          </w:tcPr>
          <w:p w14:paraId="1B94CFD2" w14:textId="77777777" w:rsidR="006254F3" w:rsidRDefault="006254F3" w:rsidP="006254F3">
            <w:pPr>
              <w:rPr>
                <w:sz w:val="16"/>
                <w:szCs w:val="16"/>
              </w:rPr>
            </w:pPr>
          </w:p>
        </w:tc>
      </w:tr>
    </w:tbl>
    <w:p w14:paraId="4D36EDB9" w14:textId="2D3482E6" w:rsidR="00565012" w:rsidRDefault="00565012" w:rsidP="00C02A7D"/>
    <w:tbl>
      <w:tblPr>
        <w:tblStyle w:val="TableGrid"/>
        <w:tblW w:w="0" w:type="auto"/>
        <w:tblInd w:w="355" w:type="dxa"/>
        <w:tblLook w:val="04A0" w:firstRow="1" w:lastRow="0" w:firstColumn="1" w:lastColumn="0" w:noHBand="0" w:noVBand="1"/>
      </w:tblPr>
      <w:tblGrid>
        <w:gridCol w:w="3780"/>
        <w:gridCol w:w="2340"/>
        <w:gridCol w:w="1800"/>
        <w:gridCol w:w="6115"/>
      </w:tblGrid>
      <w:tr w:rsidR="006E5E66" w14:paraId="7DADD722" w14:textId="77777777" w:rsidTr="00772ECF">
        <w:trPr>
          <w:cantSplit/>
          <w:trHeight w:val="314"/>
        </w:trPr>
        <w:tc>
          <w:tcPr>
            <w:tcW w:w="3780" w:type="dxa"/>
            <w:shd w:val="clear" w:color="auto" w:fill="000000" w:themeFill="text1"/>
            <w:vAlign w:val="center"/>
          </w:tcPr>
          <w:p w14:paraId="5259CF7D" w14:textId="77777777" w:rsidR="006E5E66" w:rsidRPr="0081011C" w:rsidRDefault="006E5E66" w:rsidP="00772ECF">
            <w:pPr>
              <w:rPr>
                <w:b/>
                <w:color w:val="FFFFFF" w:themeColor="background1"/>
              </w:rPr>
            </w:pPr>
            <w:r w:rsidRPr="0081011C">
              <w:rPr>
                <w:b/>
                <w:color w:val="FFFFFF" w:themeColor="background1"/>
                <w:sz w:val="24"/>
                <w:szCs w:val="24"/>
              </w:rPr>
              <w:t>UPCOMING MEETING DATE</w:t>
            </w:r>
          </w:p>
        </w:tc>
        <w:tc>
          <w:tcPr>
            <w:tcW w:w="2340" w:type="dxa"/>
            <w:shd w:val="clear" w:color="auto" w:fill="000000" w:themeFill="text1"/>
            <w:vAlign w:val="center"/>
          </w:tcPr>
          <w:p w14:paraId="5A79DAD5" w14:textId="77777777" w:rsidR="006E5E66" w:rsidRPr="0081011C" w:rsidRDefault="006E5E66" w:rsidP="00772ECF">
            <w:pPr>
              <w:rPr>
                <w:color w:val="FFFFFF" w:themeColor="background1"/>
                <w:sz w:val="16"/>
                <w:szCs w:val="16"/>
              </w:rPr>
            </w:pPr>
            <w:r>
              <w:rPr>
                <w:b/>
                <w:color w:val="FFFFFF" w:themeColor="background1"/>
                <w:sz w:val="20"/>
                <w:szCs w:val="20"/>
              </w:rPr>
              <w:t>Start Time</w:t>
            </w:r>
          </w:p>
        </w:tc>
        <w:tc>
          <w:tcPr>
            <w:tcW w:w="1800" w:type="dxa"/>
            <w:shd w:val="clear" w:color="auto" w:fill="000000" w:themeFill="text1"/>
            <w:vAlign w:val="center"/>
          </w:tcPr>
          <w:p w14:paraId="0FCCF0DA" w14:textId="77777777" w:rsidR="006E5E66" w:rsidRPr="0081011C" w:rsidRDefault="006E5E66" w:rsidP="00772ECF">
            <w:pPr>
              <w:rPr>
                <w:b/>
                <w:color w:val="FFFFFF" w:themeColor="background1"/>
                <w:sz w:val="20"/>
                <w:szCs w:val="20"/>
              </w:rPr>
            </w:pPr>
            <w:r>
              <w:rPr>
                <w:b/>
                <w:color w:val="FFFFFF" w:themeColor="background1"/>
                <w:sz w:val="20"/>
                <w:szCs w:val="20"/>
              </w:rPr>
              <w:t>End Time</w:t>
            </w:r>
          </w:p>
        </w:tc>
        <w:tc>
          <w:tcPr>
            <w:tcW w:w="6115" w:type="dxa"/>
            <w:shd w:val="clear" w:color="auto" w:fill="000000" w:themeFill="text1"/>
            <w:vAlign w:val="center"/>
          </w:tcPr>
          <w:p w14:paraId="44409C02" w14:textId="77777777" w:rsidR="006E5E66" w:rsidRPr="0081011C" w:rsidRDefault="006E5E66" w:rsidP="00772ECF">
            <w:pPr>
              <w:rPr>
                <w:color w:val="FFFFFF" w:themeColor="background1"/>
                <w:sz w:val="16"/>
                <w:szCs w:val="16"/>
              </w:rPr>
            </w:pPr>
            <w:r>
              <w:rPr>
                <w:b/>
                <w:color w:val="FFFFFF" w:themeColor="background1"/>
                <w:sz w:val="20"/>
                <w:szCs w:val="20"/>
              </w:rPr>
              <w:t>Location</w:t>
            </w:r>
          </w:p>
        </w:tc>
      </w:tr>
      <w:tr w:rsidR="006E5E66" w14:paraId="1122A2BE" w14:textId="77777777" w:rsidTr="00772ECF">
        <w:trPr>
          <w:cantSplit/>
          <w:trHeight w:val="564"/>
        </w:trPr>
        <w:tc>
          <w:tcPr>
            <w:tcW w:w="3780" w:type="dxa"/>
            <w:shd w:val="clear" w:color="auto" w:fill="FFFFFF" w:themeFill="background1"/>
            <w:vAlign w:val="center"/>
          </w:tcPr>
          <w:p w14:paraId="11232E76" w14:textId="539EA309" w:rsidR="00B157CC" w:rsidRPr="00B157CC" w:rsidRDefault="00B10401" w:rsidP="00772ECF">
            <w:pPr>
              <w:rPr>
                <w:color w:val="000000" w:themeColor="text1"/>
                <w:sz w:val="24"/>
                <w:szCs w:val="24"/>
              </w:rPr>
            </w:pPr>
            <w:r>
              <w:rPr>
                <w:color w:val="000000" w:themeColor="text1"/>
                <w:sz w:val="24"/>
                <w:szCs w:val="24"/>
              </w:rPr>
              <w:t>D</w:t>
            </w:r>
            <w:r w:rsidR="00B157CC" w:rsidRPr="00B157CC">
              <w:rPr>
                <w:color w:val="000000" w:themeColor="text1"/>
                <w:sz w:val="24"/>
                <w:szCs w:val="24"/>
              </w:rPr>
              <w:t xml:space="preserve">ecember </w:t>
            </w:r>
            <w:r w:rsidR="00AE6252">
              <w:rPr>
                <w:color w:val="000000" w:themeColor="text1"/>
                <w:sz w:val="24"/>
                <w:szCs w:val="24"/>
              </w:rPr>
              <w:t>7, 2021</w:t>
            </w:r>
          </w:p>
        </w:tc>
        <w:tc>
          <w:tcPr>
            <w:tcW w:w="2340" w:type="dxa"/>
            <w:shd w:val="clear" w:color="auto" w:fill="FFFFFF" w:themeFill="background1"/>
            <w:vAlign w:val="center"/>
          </w:tcPr>
          <w:p w14:paraId="0DBA2921" w14:textId="5C347B9F" w:rsidR="006E5E66" w:rsidRPr="00B157CC" w:rsidRDefault="00B157CC" w:rsidP="00772ECF">
            <w:pPr>
              <w:rPr>
                <w:color w:val="000000" w:themeColor="text1"/>
                <w:sz w:val="24"/>
                <w:szCs w:val="24"/>
              </w:rPr>
            </w:pPr>
            <w:r w:rsidRPr="00B157CC">
              <w:rPr>
                <w:color w:val="000000" w:themeColor="text1"/>
                <w:sz w:val="24"/>
                <w:szCs w:val="24"/>
              </w:rPr>
              <w:t xml:space="preserve">3:30 </w:t>
            </w:r>
          </w:p>
        </w:tc>
        <w:tc>
          <w:tcPr>
            <w:tcW w:w="1800" w:type="dxa"/>
            <w:shd w:val="clear" w:color="auto" w:fill="FFFFFF" w:themeFill="background1"/>
            <w:vAlign w:val="center"/>
          </w:tcPr>
          <w:p w14:paraId="39C89CAC" w14:textId="34ABBBDD" w:rsidR="006E5E66" w:rsidRPr="00B157CC" w:rsidRDefault="00B157CC" w:rsidP="00772ECF">
            <w:pPr>
              <w:rPr>
                <w:color w:val="000000" w:themeColor="text1"/>
                <w:sz w:val="24"/>
                <w:szCs w:val="24"/>
              </w:rPr>
            </w:pPr>
            <w:r w:rsidRPr="00B157CC">
              <w:rPr>
                <w:color w:val="000000" w:themeColor="text1"/>
                <w:sz w:val="24"/>
                <w:szCs w:val="24"/>
              </w:rPr>
              <w:t>5:00</w:t>
            </w:r>
          </w:p>
        </w:tc>
        <w:tc>
          <w:tcPr>
            <w:tcW w:w="6115" w:type="dxa"/>
            <w:shd w:val="clear" w:color="auto" w:fill="FFFFFF" w:themeFill="background1"/>
            <w:vAlign w:val="center"/>
          </w:tcPr>
          <w:p w14:paraId="602F4979" w14:textId="3A9563BB" w:rsidR="006E5E66" w:rsidRPr="00B157CC" w:rsidRDefault="00B157CC" w:rsidP="00772ECF">
            <w:pPr>
              <w:rPr>
                <w:color w:val="000000" w:themeColor="text1"/>
                <w:sz w:val="24"/>
                <w:szCs w:val="24"/>
              </w:rPr>
            </w:pPr>
            <w:r w:rsidRPr="00B157CC">
              <w:rPr>
                <w:color w:val="000000" w:themeColor="text1"/>
                <w:sz w:val="24"/>
                <w:szCs w:val="24"/>
              </w:rPr>
              <w:t>Zoom</w:t>
            </w:r>
          </w:p>
        </w:tc>
      </w:tr>
    </w:tbl>
    <w:p w14:paraId="5D36CAAA" w14:textId="01D3CB7A" w:rsidR="004538BD" w:rsidRDefault="004538BD" w:rsidP="00B74376">
      <w:pPr>
        <w:spacing w:before="240"/>
      </w:pPr>
    </w:p>
    <w:tbl>
      <w:tblPr>
        <w:tblStyle w:val="TableGrid"/>
        <w:tblW w:w="4877" w:type="pct"/>
        <w:tblInd w:w="355" w:type="dxa"/>
        <w:tblLayout w:type="fixed"/>
        <w:tblLook w:val="04A0" w:firstRow="1" w:lastRow="0" w:firstColumn="1" w:lastColumn="0" w:noHBand="0" w:noVBand="1"/>
      </w:tblPr>
      <w:tblGrid>
        <w:gridCol w:w="4949"/>
        <w:gridCol w:w="9087"/>
      </w:tblGrid>
      <w:tr w:rsidR="006E5E66" w:rsidRPr="00822F9A" w14:paraId="6BEC6D9F" w14:textId="77777777" w:rsidTr="00772ECF">
        <w:trPr>
          <w:trHeight w:val="287"/>
        </w:trPr>
        <w:tc>
          <w:tcPr>
            <w:tcW w:w="1763" w:type="pct"/>
            <w:shd w:val="clear" w:color="auto" w:fill="000000" w:themeFill="text1"/>
          </w:tcPr>
          <w:p w14:paraId="61FAC39D" w14:textId="77777777" w:rsidR="006E5E66" w:rsidRPr="00822F9A" w:rsidRDefault="006E5E66" w:rsidP="00772ECF">
            <w:pPr>
              <w:rPr>
                <w:b/>
                <w:sz w:val="20"/>
                <w:szCs w:val="20"/>
              </w:rPr>
            </w:pPr>
            <w:r>
              <w:rPr>
                <w:b/>
                <w:color w:val="EEECE1" w:themeColor="background2"/>
                <w:sz w:val="24"/>
                <w:szCs w:val="24"/>
              </w:rPr>
              <w:t xml:space="preserve">       PURPOSE</w:t>
            </w:r>
          </w:p>
        </w:tc>
        <w:tc>
          <w:tcPr>
            <w:tcW w:w="3237" w:type="pct"/>
            <w:shd w:val="clear" w:color="auto" w:fill="000000" w:themeFill="text1"/>
          </w:tcPr>
          <w:p w14:paraId="6C2F4163" w14:textId="77777777" w:rsidR="006E5E66" w:rsidRPr="00822F9A" w:rsidRDefault="006E5E66" w:rsidP="00772ECF">
            <w:pPr>
              <w:rPr>
                <w:b/>
                <w:sz w:val="20"/>
                <w:szCs w:val="20"/>
              </w:rPr>
            </w:pPr>
            <w:r>
              <w:rPr>
                <w:b/>
                <w:color w:val="EEECE1" w:themeColor="background2"/>
                <w:sz w:val="24"/>
                <w:szCs w:val="24"/>
              </w:rPr>
              <w:t>GUIDING PRINCIPLES</w:t>
            </w:r>
            <w:r>
              <w:rPr>
                <w:b/>
                <w:sz w:val="32"/>
                <w:szCs w:val="32"/>
              </w:rPr>
              <w:t xml:space="preserve">    </w:t>
            </w:r>
            <w:r w:rsidRPr="0048530C">
              <w:rPr>
                <w:b/>
                <w:sz w:val="24"/>
                <w:szCs w:val="24"/>
              </w:rPr>
              <w:t xml:space="preserve"> </w:t>
            </w:r>
          </w:p>
        </w:tc>
      </w:tr>
      <w:tr w:rsidR="006E5E66" w:rsidRPr="00822F9A" w14:paraId="30F09037" w14:textId="77777777" w:rsidTr="00772ECF">
        <w:trPr>
          <w:trHeight w:val="350"/>
        </w:trPr>
        <w:tc>
          <w:tcPr>
            <w:tcW w:w="1763" w:type="pct"/>
            <w:shd w:val="clear" w:color="auto" w:fill="FFFFFF" w:themeFill="background1"/>
          </w:tcPr>
          <w:p w14:paraId="683653F0" w14:textId="77777777" w:rsidR="006E5E66" w:rsidRPr="00000627" w:rsidRDefault="006E5E66" w:rsidP="00772ECF">
            <w:pPr>
              <w:rPr>
                <w:sz w:val="20"/>
                <w:szCs w:val="20"/>
              </w:rPr>
            </w:pPr>
            <w:r w:rsidRPr="00000627">
              <w:rPr>
                <w:sz w:val="20"/>
                <w:szCs w:val="20"/>
              </w:rPr>
              <w:t xml:space="preserve">Presidents’ Council makes policy recommendations to the Board of Education and approves all Administrative Regulations. The Council also coordinates college-wide planning and communication, sets goals and strategic priorities, and advises the </w:t>
            </w:r>
            <w:r>
              <w:rPr>
                <w:sz w:val="20"/>
                <w:szCs w:val="20"/>
              </w:rPr>
              <w:t>E</w:t>
            </w:r>
            <w:r w:rsidRPr="00000627">
              <w:rPr>
                <w:sz w:val="20"/>
                <w:szCs w:val="20"/>
              </w:rPr>
              <w:t xml:space="preserve">xecutive </w:t>
            </w:r>
            <w:r>
              <w:rPr>
                <w:sz w:val="20"/>
                <w:szCs w:val="20"/>
              </w:rPr>
              <w:t>T</w:t>
            </w:r>
            <w:r w:rsidRPr="00000627">
              <w:rPr>
                <w:sz w:val="20"/>
                <w:szCs w:val="20"/>
              </w:rPr>
              <w:t xml:space="preserve">eam on the proposed budget. </w:t>
            </w:r>
          </w:p>
          <w:p w14:paraId="073EFCAD" w14:textId="77777777" w:rsidR="006E5E66" w:rsidRPr="00000627" w:rsidRDefault="006E5E66" w:rsidP="00772ECF">
            <w:pPr>
              <w:rPr>
                <w:sz w:val="20"/>
                <w:szCs w:val="20"/>
              </w:rPr>
            </w:pPr>
          </w:p>
          <w:p w14:paraId="16702E33" w14:textId="77777777" w:rsidR="006E5E66" w:rsidRPr="00822F9A" w:rsidRDefault="006E5E66" w:rsidP="00772ECF">
            <w:pPr>
              <w:rPr>
                <w:b/>
                <w:sz w:val="20"/>
                <w:szCs w:val="20"/>
              </w:rPr>
            </w:pPr>
            <w:r w:rsidRPr="00000627">
              <w:rPr>
                <w:sz w:val="20"/>
                <w:szCs w:val="20"/>
              </w:rPr>
              <w:t>Presidents’ Council provides the opportunity for staff and student involvement in the development and review of institutional policies, activities, budgets, and performance.</w:t>
            </w:r>
          </w:p>
        </w:tc>
        <w:tc>
          <w:tcPr>
            <w:tcW w:w="3237" w:type="pct"/>
            <w:shd w:val="clear" w:color="auto" w:fill="FFFFFF" w:themeFill="background1"/>
          </w:tcPr>
          <w:p w14:paraId="68A91A97"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color w:val="000000"/>
                <w:sz w:val="20"/>
                <w:szCs w:val="20"/>
              </w:rPr>
              <w:t xml:space="preserve">Presidents’ Council embodies core values of shared governance, which is understood as student and staff involvement in decision making in a climate of mutual trust and respect. The Council’s Guiding Principles include </w:t>
            </w:r>
          </w:p>
          <w:p w14:paraId="3A6DF84F"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 xml:space="preserve">Consensus: </w:t>
            </w:r>
            <w:r w:rsidRPr="00000627">
              <w:rPr>
                <w:rFonts w:ascii="Calibri" w:hAnsi="Calibri" w:cs="Calibri"/>
                <w:color w:val="000000"/>
                <w:sz w:val="20"/>
                <w:szCs w:val="20"/>
              </w:rPr>
              <w:t xml:space="preserve">When making decisions and recommendations, we seek broad agreement on specific issues and the overall direction of the college in service to its mission. </w:t>
            </w:r>
          </w:p>
          <w:p w14:paraId="27DBC64B"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Transparency</w:t>
            </w:r>
            <w:r w:rsidRPr="00000627">
              <w:rPr>
                <w:rFonts w:ascii="Calibri" w:hAnsi="Calibri" w:cs="Calibri"/>
                <w:color w:val="000000"/>
                <w:sz w:val="20"/>
                <w:szCs w:val="20"/>
              </w:rPr>
              <w:t xml:space="preserve">: When we make decisions or recommendations, we have a common understanding and ability to articulate and explain what decisions have been made, and the decision process. </w:t>
            </w:r>
          </w:p>
          <w:p w14:paraId="3552EBAF"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Answerability</w:t>
            </w:r>
            <w:r w:rsidRPr="00000627">
              <w:rPr>
                <w:rFonts w:ascii="Calibri" w:hAnsi="Calibri" w:cs="Calibri"/>
                <w:color w:val="000000"/>
                <w:sz w:val="20"/>
                <w:szCs w:val="20"/>
              </w:rPr>
              <w:t xml:space="preserve">: As the stewards of communication, we have a shared responsibility for explanation, discussion, and implementation of decisions and recommendations among constituent groups and across the college. </w:t>
            </w:r>
          </w:p>
          <w:p w14:paraId="49287A81" w14:textId="77777777" w:rsidR="006E5E66" w:rsidRPr="00822F9A" w:rsidRDefault="006E5E66" w:rsidP="00772ECF">
            <w:pPr>
              <w:rPr>
                <w:b/>
                <w:sz w:val="20"/>
                <w:szCs w:val="20"/>
              </w:rPr>
            </w:pPr>
            <w:r w:rsidRPr="00000627">
              <w:rPr>
                <w:rFonts w:ascii="Calibri" w:hAnsi="Calibri" w:cs="Calibri"/>
                <w:b/>
                <w:bCs/>
                <w:color w:val="000000"/>
                <w:sz w:val="20"/>
                <w:szCs w:val="20"/>
              </w:rPr>
              <w:t xml:space="preserve">Engagement: </w:t>
            </w:r>
            <w:r w:rsidRPr="00000627">
              <w:rPr>
                <w:rFonts w:ascii="Calibri" w:hAnsi="Calibri" w:cs="Calibri"/>
                <w:color w:val="000000"/>
                <w:sz w:val="20"/>
                <w:szCs w:val="20"/>
              </w:rPr>
              <w:t>We encourage engagement across the college.</w:t>
            </w:r>
          </w:p>
        </w:tc>
      </w:tr>
    </w:tbl>
    <w:p w14:paraId="5830C4CD" w14:textId="77777777" w:rsidR="006E5E66" w:rsidRPr="0023425D" w:rsidRDefault="006E5E66" w:rsidP="00B74376">
      <w:pPr>
        <w:spacing w:before="240"/>
      </w:pPr>
    </w:p>
    <w:sectPr w:rsidR="006E5E66" w:rsidRPr="0023425D" w:rsidSect="00235599">
      <w:pgSz w:w="15840" w:h="12240" w:orient="landscape"/>
      <w:pgMar w:top="639"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D93C" w14:textId="77777777" w:rsidR="003201CD" w:rsidRDefault="003201CD" w:rsidP="00B3679E">
      <w:r>
        <w:separator/>
      </w:r>
    </w:p>
  </w:endnote>
  <w:endnote w:type="continuationSeparator" w:id="0">
    <w:p w14:paraId="2DCFCC97" w14:textId="77777777" w:rsidR="003201CD" w:rsidRDefault="003201CD"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D852" w14:textId="77777777" w:rsidR="003201CD" w:rsidRDefault="003201CD" w:rsidP="00B3679E">
      <w:r>
        <w:separator/>
      </w:r>
    </w:p>
  </w:footnote>
  <w:footnote w:type="continuationSeparator" w:id="0">
    <w:p w14:paraId="3588616B" w14:textId="77777777" w:rsidR="003201CD" w:rsidRDefault="003201CD"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B9A"/>
    <w:multiLevelType w:val="hybridMultilevel"/>
    <w:tmpl w:val="9FE8EE0C"/>
    <w:lvl w:ilvl="0" w:tplc="1966D6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0107B"/>
    <w:multiLevelType w:val="hybridMultilevel"/>
    <w:tmpl w:val="C6EE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87589"/>
    <w:multiLevelType w:val="hybridMultilevel"/>
    <w:tmpl w:val="48C4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44C3"/>
    <w:multiLevelType w:val="multilevel"/>
    <w:tmpl w:val="52AAD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4C4774"/>
    <w:multiLevelType w:val="hybridMultilevel"/>
    <w:tmpl w:val="FBBE4DF0"/>
    <w:lvl w:ilvl="0" w:tplc="848EBBA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216FFB"/>
    <w:multiLevelType w:val="hybridMultilevel"/>
    <w:tmpl w:val="A1E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6CED"/>
    <w:multiLevelType w:val="hybridMultilevel"/>
    <w:tmpl w:val="04C20282"/>
    <w:lvl w:ilvl="0" w:tplc="BEA419EE">
      <w:start w:val="1"/>
      <w:numFmt w:val="lowerLetter"/>
      <w:lvlText w:val="%1."/>
      <w:lvlJc w:val="left"/>
      <w:pPr>
        <w:ind w:left="720" w:hanging="360"/>
      </w:pPr>
      <w:rPr>
        <w:rFonts w:asciiTheme="minorHAnsi" w:hAnsiTheme="minorHAns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6571C"/>
    <w:multiLevelType w:val="hybridMultilevel"/>
    <w:tmpl w:val="E1342FAE"/>
    <w:lvl w:ilvl="0" w:tplc="0468807E">
      <w:numFmt w:val="bullet"/>
      <w:lvlText w:val="•"/>
      <w:lvlJc w:val="left"/>
      <w:pPr>
        <w:ind w:left="915" w:hanging="55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970CE"/>
    <w:multiLevelType w:val="hybridMultilevel"/>
    <w:tmpl w:val="D6A63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7B13"/>
    <w:multiLevelType w:val="hybridMultilevel"/>
    <w:tmpl w:val="C51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437757"/>
    <w:multiLevelType w:val="hybridMultilevel"/>
    <w:tmpl w:val="5DB45E78"/>
    <w:lvl w:ilvl="0" w:tplc="91E2FBA8">
      <w:start w:val="1"/>
      <w:numFmt w:val="decimal"/>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E4DF1"/>
    <w:multiLevelType w:val="hybridMultilevel"/>
    <w:tmpl w:val="55202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26502"/>
    <w:multiLevelType w:val="hybridMultilevel"/>
    <w:tmpl w:val="B55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C5F05"/>
    <w:multiLevelType w:val="hybridMultilevel"/>
    <w:tmpl w:val="077EC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07344C"/>
    <w:multiLevelType w:val="hybridMultilevel"/>
    <w:tmpl w:val="2A5C862A"/>
    <w:lvl w:ilvl="0" w:tplc="B07882E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340F90"/>
    <w:multiLevelType w:val="hybridMultilevel"/>
    <w:tmpl w:val="E676ECB8"/>
    <w:lvl w:ilvl="0" w:tplc="DD4A0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B68B3"/>
    <w:multiLevelType w:val="hybridMultilevel"/>
    <w:tmpl w:val="DB1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80518"/>
    <w:multiLevelType w:val="hybridMultilevel"/>
    <w:tmpl w:val="B9B6F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CFA2FB1"/>
    <w:multiLevelType w:val="hybridMultilevel"/>
    <w:tmpl w:val="944E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62CF8"/>
    <w:multiLevelType w:val="hybridMultilevel"/>
    <w:tmpl w:val="D65AD43A"/>
    <w:lvl w:ilvl="0" w:tplc="55844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07D1B"/>
    <w:multiLevelType w:val="hybridMultilevel"/>
    <w:tmpl w:val="A194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434869"/>
    <w:multiLevelType w:val="hybridMultilevel"/>
    <w:tmpl w:val="5900CA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23" w15:restartNumberingAfterBreak="0">
    <w:nsid w:val="68F41ED5"/>
    <w:multiLevelType w:val="hybridMultilevel"/>
    <w:tmpl w:val="14B0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720EEA"/>
    <w:multiLevelType w:val="hybridMultilevel"/>
    <w:tmpl w:val="D16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91B66"/>
    <w:multiLevelType w:val="hybridMultilevel"/>
    <w:tmpl w:val="CB004F24"/>
    <w:lvl w:ilvl="0" w:tplc="AC90830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E1869"/>
    <w:multiLevelType w:val="hybridMultilevel"/>
    <w:tmpl w:val="72721E26"/>
    <w:lvl w:ilvl="0" w:tplc="0468807E">
      <w:numFmt w:val="bullet"/>
      <w:lvlText w:val="•"/>
      <w:lvlJc w:val="left"/>
      <w:pPr>
        <w:ind w:left="555" w:hanging="555"/>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0674EB"/>
    <w:multiLevelType w:val="multilevel"/>
    <w:tmpl w:val="6FB02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F75CD7"/>
    <w:multiLevelType w:val="hybridMultilevel"/>
    <w:tmpl w:val="E30C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D80611"/>
    <w:multiLevelType w:val="hybridMultilevel"/>
    <w:tmpl w:val="4A447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5"/>
  </w:num>
  <w:num w:numId="7">
    <w:abstractNumId w:val="4"/>
  </w:num>
  <w:num w:numId="8">
    <w:abstractNumId w:val="17"/>
  </w:num>
  <w:num w:numId="9">
    <w:abstractNumId w:val="21"/>
  </w:num>
  <w:num w:numId="10">
    <w:abstractNumId w:val="28"/>
  </w:num>
  <w:num w:numId="11">
    <w:abstractNumId w:val="9"/>
  </w:num>
  <w:num w:numId="12">
    <w:abstractNumId w:val="1"/>
  </w:num>
  <w:num w:numId="13">
    <w:abstractNumId w:val="27"/>
  </w:num>
  <w:num w:numId="14">
    <w:abstractNumId w:val="24"/>
  </w:num>
  <w:num w:numId="15">
    <w:abstractNumId w:val="18"/>
  </w:num>
  <w:num w:numId="16">
    <w:abstractNumId w:val="14"/>
  </w:num>
  <w:num w:numId="17">
    <w:abstractNumId w:val="10"/>
  </w:num>
  <w:num w:numId="18">
    <w:abstractNumId w:val="15"/>
  </w:num>
  <w:num w:numId="19">
    <w:abstractNumId w:val="19"/>
  </w:num>
  <w:num w:numId="20">
    <w:abstractNumId w:val="7"/>
  </w:num>
  <w:num w:numId="21">
    <w:abstractNumId w:val="26"/>
  </w:num>
  <w:num w:numId="22">
    <w:abstractNumId w:val="22"/>
  </w:num>
  <w:num w:numId="23">
    <w:abstractNumId w:val="11"/>
  </w:num>
  <w:num w:numId="24">
    <w:abstractNumId w:val="16"/>
  </w:num>
  <w:num w:numId="25">
    <w:abstractNumId w:val="13"/>
  </w:num>
  <w:num w:numId="26">
    <w:abstractNumId w:val="5"/>
  </w:num>
  <w:num w:numId="27">
    <w:abstractNumId w:val="2"/>
  </w:num>
  <w:num w:numId="28">
    <w:abstractNumId w:val="6"/>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5BE7"/>
    <w:rsid w:val="00006E20"/>
    <w:rsid w:val="00006F1E"/>
    <w:rsid w:val="000101A4"/>
    <w:rsid w:val="000112A3"/>
    <w:rsid w:val="000112B4"/>
    <w:rsid w:val="00013A12"/>
    <w:rsid w:val="000167AB"/>
    <w:rsid w:val="00017AC7"/>
    <w:rsid w:val="00023F69"/>
    <w:rsid w:val="000249B8"/>
    <w:rsid w:val="0002612D"/>
    <w:rsid w:val="00027899"/>
    <w:rsid w:val="00031E42"/>
    <w:rsid w:val="00032445"/>
    <w:rsid w:val="00034AED"/>
    <w:rsid w:val="00034C51"/>
    <w:rsid w:val="000435D0"/>
    <w:rsid w:val="00050138"/>
    <w:rsid w:val="00051757"/>
    <w:rsid w:val="00051B0D"/>
    <w:rsid w:val="00051E5C"/>
    <w:rsid w:val="000524F4"/>
    <w:rsid w:val="00052B31"/>
    <w:rsid w:val="00053D2B"/>
    <w:rsid w:val="0005772E"/>
    <w:rsid w:val="00060056"/>
    <w:rsid w:val="00061872"/>
    <w:rsid w:val="00064467"/>
    <w:rsid w:val="00065921"/>
    <w:rsid w:val="00066120"/>
    <w:rsid w:val="00066476"/>
    <w:rsid w:val="00066A60"/>
    <w:rsid w:val="000710D0"/>
    <w:rsid w:val="0007273A"/>
    <w:rsid w:val="0007288F"/>
    <w:rsid w:val="000728B8"/>
    <w:rsid w:val="00076B0A"/>
    <w:rsid w:val="000772F5"/>
    <w:rsid w:val="000778C0"/>
    <w:rsid w:val="0008139B"/>
    <w:rsid w:val="0008377A"/>
    <w:rsid w:val="00086AAE"/>
    <w:rsid w:val="00086BAD"/>
    <w:rsid w:val="00087841"/>
    <w:rsid w:val="0009282B"/>
    <w:rsid w:val="00093AF2"/>
    <w:rsid w:val="00094648"/>
    <w:rsid w:val="00096735"/>
    <w:rsid w:val="000975FF"/>
    <w:rsid w:val="00097A48"/>
    <w:rsid w:val="000A54E1"/>
    <w:rsid w:val="000A57BB"/>
    <w:rsid w:val="000A63A5"/>
    <w:rsid w:val="000A734E"/>
    <w:rsid w:val="000B3123"/>
    <w:rsid w:val="000B4DE7"/>
    <w:rsid w:val="000B7FDA"/>
    <w:rsid w:val="000C215C"/>
    <w:rsid w:val="000C26DF"/>
    <w:rsid w:val="000C4F95"/>
    <w:rsid w:val="000C6147"/>
    <w:rsid w:val="000C7B39"/>
    <w:rsid w:val="000D18D8"/>
    <w:rsid w:val="000D1F27"/>
    <w:rsid w:val="000D7015"/>
    <w:rsid w:val="000D7B7D"/>
    <w:rsid w:val="000E07D5"/>
    <w:rsid w:val="000E4530"/>
    <w:rsid w:val="000F4F25"/>
    <w:rsid w:val="000F5500"/>
    <w:rsid w:val="000F7292"/>
    <w:rsid w:val="00102AFF"/>
    <w:rsid w:val="00103295"/>
    <w:rsid w:val="00106A54"/>
    <w:rsid w:val="00110F3C"/>
    <w:rsid w:val="00111C46"/>
    <w:rsid w:val="0011246C"/>
    <w:rsid w:val="00115D1B"/>
    <w:rsid w:val="00115D40"/>
    <w:rsid w:val="00120F6F"/>
    <w:rsid w:val="0012451F"/>
    <w:rsid w:val="001272B4"/>
    <w:rsid w:val="00131A7E"/>
    <w:rsid w:val="00131F48"/>
    <w:rsid w:val="00134632"/>
    <w:rsid w:val="0013476F"/>
    <w:rsid w:val="00137A97"/>
    <w:rsid w:val="0014515F"/>
    <w:rsid w:val="00147A8A"/>
    <w:rsid w:val="0015277C"/>
    <w:rsid w:val="001634F3"/>
    <w:rsid w:val="00163B25"/>
    <w:rsid w:val="00164C80"/>
    <w:rsid w:val="001668B0"/>
    <w:rsid w:val="00166E18"/>
    <w:rsid w:val="0017093F"/>
    <w:rsid w:val="001720CA"/>
    <w:rsid w:val="00173CC3"/>
    <w:rsid w:val="0018003C"/>
    <w:rsid w:val="001821A0"/>
    <w:rsid w:val="001854D1"/>
    <w:rsid w:val="0018793C"/>
    <w:rsid w:val="00187BF9"/>
    <w:rsid w:val="00193985"/>
    <w:rsid w:val="00194475"/>
    <w:rsid w:val="001961EE"/>
    <w:rsid w:val="001A0E40"/>
    <w:rsid w:val="001A1F8D"/>
    <w:rsid w:val="001B008A"/>
    <w:rsid w:val="001B1836"/>
    <w:rsid w:val="001B395F"/>
    <w:rsid w:val="001B51C8"/>
    <w:rsid w:val="001B68F7"/>
    <w:rsid w:val="001B76E4"/>
    <w:rsid w:val="001C14ED"/>
    <w:rsid w:val="001C2452"/>
    <w:rsid w:val="001C3476"/>
    <w:rsid w:val="001C4B66"/>
    <w:rsid w:val="001C4B95"/>
    <w:rsid w:val="001C519E"/>
    <w:rsid w:val="001C5426"/>
    <w:rsid w:val="001D08A7"/>
    <w:rsid w:val="001D0B30"/>
    <w:rsid w:val="001D1F2B"/>
    <w:rsid w:val="001D3A8E"/>
    <w:rsid w:val="001D5870"/>
    <w:rsid w:val="001D717A"/>
    <w:rsid w:val="001E18C2"/>
    <w:rsid w:val="001E2381"/>
    <w:rsid w:val="001E3679"/>
    <w:rsid w:val="001E5FAC"/>
    <w:rsid w:val="001E6951"/>
    <w:rsid w:val="001F0C26"/>
    <w:rsid w:val="001F106A"/>
    <w:rsid w:val="001F3FF2"/>
    <w:rsid w:val="001F7994"/>
    <w:rsid w:val="0020440F"/>
    <w:rsid w:val="00210EBC"/>
    <w:rsid w:val="0021363D"/>
    <w:rsid w:val="00220ED3"/>
    <w:rsid w:val="002210ED"/>
    <w:rsid w:val="002219D9"/>
    <w:rsid w:val="00223042"/>
    <w:rsid w:val="00223E92"/>
    <w:rsid w:val="002265C0"/>
    <w:rsid w:val="002273AD"/>
    <w:rsid w:val="002278E8"/>
    <w:rsid w:val="00233C00"/>
    <w:rsid w:val="00233FD5"/>
    <w:rsid w:val="0023425D"/>
    <w:rsid w:val="002345E2"/>
    <w:rsid w:val="002346C6"/>
    <w:rsid w:val="00235599"/>
    <w:rsid w:val="00236AB7"/>
    <w:rsid w:val="002372C3"/>
    <w:rsid w:val="002378AF"/>
    <w:rsid w:val="00240B5B"/>
    <w:rsid w:val="00243525"/>
    <w:rsid w:val="0024375C"/>
    <w:rsid w:val="002525DE"/>
    <w:rsid w:val="002539A4"/>
    <w:rsid w:val="002540D7"/>
    <w:rsid w:val="0025461F"/>
    <w:rsid w:val="002557C2"/>
    <w:rsid w:val="0026285D"/>
    <w:rsid w:val="002629EA"/>
    <w:rsid w:val="00265C09"/>
    <w:rsid w:val="00266800"/>
    <w:rsid w:val="00270B5F"/>
    <w:rsid w:val="002716C0"/>
    <w:rsid w:val="002731ED"/>
    <w:rsid w:val="00274A3D"/>
    <w:rsid w:val="00276F1C"/>
    <w:rsid w:val="00280EFC"/>
    <w:rsid w:val="0029095D"/>
    <w:rsid w:val="00290F9B"/>
    <w:rsid w:val="00292666"/>
    <w:rsid w:val="002978C8"/>
    <w:rsid w:val="002A3420"/>
    <w:rsid w:val="002A50A3"/>
    <w:rsid w:val="002A5DA9"/>
    <w:rsid w:val="002A70BF"/>
    <w:rsid w:val="002B05C1"/>
    <w:rsid w:val="002B2251"/>
    <w:rsid w:val="002B4F82"/>
    <w:rsid w:val="002B611D"/>
    <w:rsid w:val="002C157F"/>
    <w:rsid w:val="002C3FB3"/>
    <w:rsid w:val="002C4E82"/>
    <w:rsid w:val="002C57D2"/>
    <w:rsid w:val="002C7150"/>
    <w:rsid w:val="002D03F9"/>
    <w:rsid w:val="002D1B98"/>
    <w:rsid w:val="002D6909"/>
    <w:rsid w:val="002E6690"/>
    <w:rsid w:val="002E6BD0"/>
    <w:rsid w:val="002E7D2A"/>
    <w:rsid w:val="002F1A31"/>
    <w:rsid w:val="002F1E0D"/>
    <w:rsid w:val="002F34CE"/>
    <w:rsid w:val="002F48AC"/>
    <w:rsid w:val="002F566C"/>
    <w:rsid w:val="002F58F8"/>
    <w:rsid w:val="002F608B"/>
    <w:rsid w:val="0030074F"/>
    <w:rsid w:val="00302DF5"/>
    <w:rsid w:val="00305EB4"/>
    <w:rsid w:val="00307337"/>
    <w:rsid w:val="0030781D"/>
    <w:rsid w:val="00310D6A"/>
    <w:rsid w:val="00313F48"/>
    <w:rsid w:val="003148D8"/>
    <w:rsid w:val="00314AC5"/>
    <w:rsid w:val="00316D63"/>
    <w:rsid w:val="003201CD"/>
    <w:rsid w:val="003235DF"/>
    <w:rsid w:val="00325F7F"/>
    <w:rsid w:val="0032695A"/>
    <w:rsid w:val="00334FCA"/>
    <w:rsid w:val="00335BED"/>
    <w:rsid w:val="00336538"/>
    <w:rsid w:val="00337EB9"/>
    <w:rsid w:val="00340830"/>
    <w:rsid w:val="00341E97"/>
    <w:rsid w:val="00342361"/>
    <w:rsid w:val="00345445"/>
    <w:rsid w:val="00346214"/>
    <w:rsid w:val="00353EE9"/>
    <w:rsid w:val="0035648A"/>
    <w:rsid w:val="00356A31"/>
    <w:rsid w:val="003579BC"/>
    <w:rsid w:val="003601F6"/>
    <w:rsid w:val="003628F6"/>
    <w:rsid w:val="003635C9"/>
    <w:rsid w:val="00366554"/>
    <w:rsid w:val="00370DBF"/>
    <w:rsid w:val="003718B4"/>
    <w:rsid w:val="00372DC5"/>
    <w:rsid w:val="00372E62"/>
    <w:rsid w:val="0037628F"/>
    <w:rsid w:val="00377D5C"/>
    <w:rsid w:val="00385776"/>
    <w:rsid w:val="003878C9"/>
    <w:rsid w:val="003905AE"/>
    <w:rsid w:val="00391413"/>
    <w:rsid w:val="003927B9"/>
    <w:rsid w:val="003928E8"/>
    <w:rsid w:val="0039334F"/>
    <w:rsid w:val="003934E9"/>
    <w:rsid w:val="00393AA9"/>
    <w:rsid w:val="00396352"/>
    <w:rsid w:val="00397B2F"/>
    <w:rsid w:val="003A314A"/>
    <w:rsid w:val="003A4FE3"/>
    <w:rsid w:val="003B2E4A"/>
    <w:rsid w:val="003B3644"/>
    <w:rsid w:val="003B4961"/>
    <w:rsid w:val="003B57E4"/>
    <w:rsid w:val="003B705C"/>
    <w:rsid w:val="003C0246"/>
    <w:rsid w:val="003C254A"/>
    <w:rsid w:val="003C2A6C"/>
    <w:rsid w:val="003C4B25"/>
    <w:rsid w:val="003C6C04"/>
    <w:rsid w:val="003D0F7B"/>
    <w:rsid w:val="003D22DF"/>
    <w:rsid w:val="003D236B"/>
    <w:rsid w:val="003E04BB"/>
    <w:rsid w:val="003E06FA"/>
    <w:rsid w:val="003E1530"/>
    <w:rsid w:val="003E5D32"/>
    <w:rsid w:val="003E76FB"/>
    <w:rsid w:val="003F44E0"/>
    <w:rsid w:val="003F4720"/>
    <w:rsid w:val="003F6B2F"/>
    <w:rsid w:val="003F713F"/>
    <w:rsid w:val="003F7E67"/>
    <w:rsid w:val="00400896"/>
    <w:rsid w:val="0040490E"/>
    <w:rsid w:val="00410667"/>
    <w:rsid w:val="00410FCD"/>
    <w:rsid w:val="00416459"/>
    <w:rsid w:val="004169C8"/>
    <w:rsid w:val="00420653"/>
    <w:rsid w:val="00421198"/>
    <w:rsid w:val="00425F6D"/>
    <w:rsid w:val="004260F3"/>
    <w:rsid w:val="00436C0E"/>
    <w:rsid w:val="00437FD9"/>
    <w:rsid w:val="004426DA"/>
    <w:rsid w:val="00442D95"/>
    <w:rsid w:val="00445745"/>
    <w:rsid w:val="00445908"/>
    <w:rsid w:val="0044630E"/>
    <w:rsid w:val="00446AD3"/>
    <w:rsid w:val="00447350"/>
    <w:rsid w:val="004538BD"/>
    <w:rsid w:val="00455314"/>
    <w:rsid w:val="00460750"/>
    <w:rsid w:val="004628B0"/>
    <w:rsid w:val="00463865"/>
    <w:rsid w:val="00466240"/>
    <w:rsid w:val="00466266"/>
    <w:rsid w:val="0046654C"/>
    <w:rsid w:val="00473BB0"/>
    <w:rsid w:val="00473E0A"/>
    <w:rsid w:val="004753D5"/>
    <w:rsid w:val="00475A55"/>
    <w:rsid w:val="004771DE"/>
    <w:rsid w:val="00480006"/>
    <w:rsid w:val="00480452"/>
    <w:rsid w:val="00482B72"/>
    <w:rsid w:val="00483272"/>
    <w:rsid w:val="004835EC"/>
    <w:rsid w:val="00484593"/>
    <w:rsid w:val="0048530C"/>
    <w:rsid w:val="00485DEF"/>
    <w:rsid w:val="00497392"/>
    <w:rsid w:val="004A1445"/>
    <w:rsid w:val="004A2B81"/>
    <w:rsid w:val="004A2F89"/>
    <w:rsid w:val="004A55BF"/>
    <w:rsid w:val="004B068E"/>
    <w:rsid w:val="004B0B90"/>
    <w:rsid w:val="004B11C1"/>
    <w:rsid w:val="004B2362"/>
    <w:rsid w:val="004B2DC3"/>
    <w:rsid w:val="004B3979"/>
    <w:rsid w:val="004C1CF2"/>
    <w:rsid w:val="004C26C5"/>
    <w:rsid w:val="004C7B32"/>
    <w:rsid w:val="004D1963"/>
    <w:rsid w:val="004D33A5"/>
    <w:rsid w:val="004D50FE"/>
    <w:rsid w:val="004E405B"/>
    <w:rsid w:val="004E445E"/>
    <w:rsid w:val="004E4D47"/>
    <w:rsid w:val="004E6BF6"/>
    <w:rsid w:val="004E7C95"/>
    <w:rsid w:val="004F3FB9"/>
    <w:rsid w:val="004F79B9"/>
    <w:rsid w:val="00501352"/>
    <w:rsid w:val="005016C9"/>
    <w:rsid w:val="0050252A"/>
    <w:rsid w:val="00513CFB"/>
    <w:rsid w:val="00514F3D"/>
    <w:rsid w:val="00524D23"/>
    <w:rsid w:val="00526CE3"/>
    <w:rsid w:val="005273D6"/>
    <w:rsid w:val="00530630"/>
    <w:rsid w:val="00530818"/>
    <w:rsid w:val="0053243A"/>
    <w:rsid w:val="00532F30"/>
    <w:rsid w:val="005339B1"/>
    <w:rsid w:val="005368E2"/>
    <w:rsid w:val="00537A4B"/>
    <w:rsid w:val="00537B92"/>
    <w:rsid w:val="005427EB"/>
    <w:rsid w:val="00550EE9"/>
    <w:rsid w:val="00552843"/>
    <w:rsid w:val="00552B10"/>
    <w:rsid w:val="00552C0A"/>
    <w:rsid w:val="00556B40"/>
    <w:rsid w:val="00564D62"/>
    <w:rsid w:val="00565012"/>
    <w:rsid w:val="00566AAD"/>
    <w:rsid w:val="00567B5E"/>
    <w:rsid w:val="00572A18"/>
    <w:rsid w:val="00573643"/>
    <w:rsid w:val="00573B5F"/>
    <w:rsid w:val="00573E5C"/>
    <w:rsid w:val="00576B87"/>
    <w:rsid w:val="00576C40"/>
    <w:rsid w:val="005814D0"/>
    <w:rsid w:val="005842FA"/>
    <w:rsid w:val="00586BD7"/>
    <w:rsid w:val="00592F2A"/>
    <w:rsid w:val="00592F80"/>
    <w:rsid w:val="005973EC"/>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5007"/>
    <w:rsid w:val="005D0362"/>
    <w:rsid w:val="005D4593"/>
    <w:rsid w:val="005E2999"/>
    <w:rsid w:val="005E2D69"/>
    <w:rsid w:val="005E3BDA"/>
    <w:rsid w:val="005F1747"/>
    <w:rsid w:val="005F272D"/>
    <w:rsid w:val="005F367C"/>
    <w:rsid w:val="005F3798"/>
    <w:rsid w:val="005F5146"/>
    <w:rsid w:val="005F5C4F"/>
    <w:rsid w:val="005F6D20"/>
    <w:rsid w:val="005F6F84"/>
    <w:rsid w:val="005F788E"/>
    <w:rsid w:val="006016A4"/>
    <w:rsid w:val="00601EB0"/>
    <w:rsid w:val="006037DF"/>
    <w:rsid w:val="00610CC1"/>
    <w:rsid w:val="0061155B"/>
    <w:rsid w:val="00614F3A"/>
    <w:rsid w:val="00615143"/>
    <w:rsid w:val="00622390"/>
    <w:rsid w:val="0062383C"/>
    <w:rsid w:val="00624A09"/>
    <w:rsid w:val="006254F3"/>
    <w:rsid w:val="0063100F"/>
    <w:rsid w:val="00635E9C"/>
    <w:rsid w:val="00640C18"/>
    <w:rsid w:val="00641253"/>
    <w:rsid w:val="006431BA"/>
    <w:rsid w:val="00643715"/>
    <w:rsid w:val="0064550A"/>
    <w:rsid w:val="0064670C"/>
    <w:rsid w:val="006517A7"/>
    <w:rsid w:val="006538C7"/>
    <w:rsid w:val="00657B0D"/>
    <w:rsid w:val="00662E87"/>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DB9"/>
    <w:rsid w:val="00693ED5"/>
    <w:rsid w:val="006956CD"/>
    <w:rsid w:val="006958EC"/>
    <w:rsid w:val="00696F97"/>
    <w:rsid w:val="006971D2"/>
    <w:rsid w:val="006972D8"/>
    <w:rsid w:val="006979E8"/>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75DA"/>
    <w:rsid w:val="006C66FE"/>
    <w:rsid w:val="006C7E2D"/>
    <w:rsid w:val="006D12E1"/>
    <w:rsid w:val="006D399A"/>
    <w:rsid w:val="006D5998"/>
    <w:rsid w:val="006E11B6"/>
    <w:rsid w:val="006E3C42"/>
    <w:rsid w:val="006E53E4"/>
    <w:rsid w:val="006E56EB"/>
    <w:rsid w:val="006E5E66"/>
    <w:rsid w:val="006E7D85"/>
    <w:rsid w:val="006F18BA"/>
    <w:rsid w:val="006F3136"/>
    <w:rsid w:val="006F3F0D"/>
    <w:rsid w:val="00702815"/>
    <w:rsid w:val="00702BBB"/>
    <w:rsid w:val="00704260"/>
    <w:rsid w:val="007048F1"/>
    <w:rsid w:val="00710778"/>
    <w:rsid w:val="00710AC8"/>
    <w:rsid w:val="00713DBC"/>
    <w:rsid w:val="007178A8"/>
    <w:rsid w:val="0072162A"/>
    <w:rsid w:val="00727AE4"/>
    <w:rsid w:val="00732077"/>
    <w:rsid w:val="0073356D"/>
    <w:rsid w:val="00737F0D"/>
    <w:rsid w:val="00737F5A"/>
    <w:rsid w:val="0074145D"/>
    <w:rsid w:val="0074343D"/>
    <w:rsid w:val="00746234"/>
    <w:rsid w:val="00746F16"/>
    <w:rsid w:val="007471E0"/>
    <w:rsid w:val="007527D7"/>
    <w:rsid w:val="0075395C"/>
    <w:rsid w:val="0075456D"/>
    <w:rsid w:val="00754F82"/>
    <w:rsid w:val="00760D33"/>
    <w:rsid w:val="007626F6"/>
    <w:rsid w:val="007737FD"/>
    <w:rsid w:val="00774E39"/>
    <w:rsid w:val="0077554C"/>
    <w:rsid w:val="00776259"/>
    <w:rsid w:val="00777B2E"/>
    <w:rsid w:val="00780ED0"/>
    <w:rsid w:val="00781E46"/>
    <w:rsid w:val="00782EAA"/>
    <w:rsid w:val="00785BF5"/>
    <w:rsid w:val="00785D1E"/>
    <w:rsid w:val="0078652C"/>
    <w:rsid w:val="007872BC"/>
    <w:rsid w:val="0079040E"/>
    <w:rsid w:val="00792D61"/>
    <w:rsid w:val="007930C6"/>
    <w:rsid w:val="007A0011"/>
    <w:rsid w:val="007A3BC2"/>
    <w:rsid w:val="007A596F"/>
    <w:rsid w:val="007A7550"/>
    <w:rsid w:val="007B13DF"/>
    <w:rsid w:val="007B1D06"/>
    <w:rsid w:val="007B4AD9"/>
    <w:rsid w:val="007B4D52"/>
    <w:rsid w:val="007C074A"/>
    <w:rsid w:val="007D546E"/>
    <w:rsid w:val="007D5E3E"/>
    <w:rsid w:val="007D6849"/>
    <w:rsid w:val="007D7685"/>
    <w:rsid w:val="007E3810"/>
    <w:rsid w:val="007F30BD"/>
    <w:rsid w:val="007F5E44"/>
    <w:rsid w:val="007F6AF0"/>
    <w:rsid w:val="0080072A"/>
    <w:rsid w:val="00801015"/>
    <w:rsid w:val="0081011C"/>
    <w:rsid w:val="0081112E"/>
    <w:rsid w:val="00811546"/>
    <w:rsid w:val="00812EEC"/>
    <w:rsid w:val="00814CC2"/>
    <w:rsid w:val="008164A8"/>
    <w:rsid w:val="008206EA"/>
    <w:rsid w:val="00821F14"/>
    <w:rsid w:val="008224A9"/>
    <w:rsid w:val="00822F9A"/>
    <w:rsid w:val="008230E2"/>
    <w:rsid w:val="00825363"/>
    <w:rsid w:val="00826C7F"/>
    <w:rsid w:val="0082769E"/>
    <w:rsid w:val="00827E1D"/>
    <w:rsid w:val="00827F6E"/>
    <w:rsid w:val="008338AF"/>
    <w:rsid w:val="008352E0"/>
    <w:rsid w:val="008355AF"/>
    <w:rsid w:val="00835DF5"/>
    <w:rsid w:val="0084227E"/>
    <w:rsid w:val="008422E9"/>
    <w:rsid w:val="00843D7F"/>
    <w:rsid w:val="008471B6"/>
    <w:rsid w:val="0085102C"/>
    <w:rsid w:val="008556ED"/>
    <w:rsid w:val="00857D7C"/>
    <w:rsid w:val="0086067F"/>
    <w:rsid w:val="00862BC4"/>
    <w:rsid w:val="008635F4"/>
    <w:rsid w:val="00863FE9"/>
    <w:rsid w:val="00864731"/>
    <w:rsid w:val="00866B99"/>
    <w:rsid w:val="00866C19"/>
    <w:rsid w:val="00866CE0"/>
    <w:rsid w:val="00866F23"/>
    <w:rsid w:val="008670A6"/>
    <w:rsid w:val="00867B52"/>
    <w:rsid w:val="00870287"/>
    <w:rsid w:val="008707A6"/>
    <w:rsid w:val="008805C7"/>
    <w:rsid w:val="00881628"/>
    <w:rsid w:val="008839E4"/>
    <w:rsid w:val="00883EF3"/>
    <w:rsid w:val="00884EE6"/>
    <w:rsid w:val="00885570"/>
    <w:rsid w:val="00885EBE"/>
    <w:rsid w:val="00891D20"/>
    <w:rsid w:val="00892C17"/>
    <w:rsid w:val="00893B8D"/>
    <w:rsid w:val="0089450F"/>
    <w:rsid w:val="00896F1A"/>
    <w:rsid w:val="00897EAF"/>
    <w:rsid w:val="008A1921"/>
    <w:rsid w:val="008A31A3"/>
    <w:rsid w:val="008A499E"/>
    <w:rsid w:val="008B3675"/>
    <w:rsid w:val="008B43ED"/>
    <w:rsid w:val="008B4580"/>
    <w:rsid w:val="008B5C1B"/>
    <w:rsid w:val="008B6C33"/>
    <w:rsid w:val="008C10F3"/>
    <w:rsid w:val="008C16BA"/>
    <w:rsid w:val="008C2A94"/>
    <w:rsid w:val="008C2F9B"/>
    <w:rsid w:val="008C38F5"/>
    <w:rsid w:val="008C5570"/>
    <w:rsid w:val="008C56A4"/>
    <w:rsid w:val="008D13C1"/>
    <w:rsid w:val="008F19FB"/>
    <w:rsid w:val="008F1F72"/>
    <w:rsid w:val="008F218A"/>
    <w:rsid w:val="008F2B39"/>
    <w:rsid w:val="008F3FBD"/>
    <w:rsid w:val="008F4951"/>
    <w:rsid w:val="008F4C05"/>
    <w:rsid w:val="009009B5"/>
    <w:rsid w:val="009017B7"/>
    <w:rsid w:val="0090566F"/>
    <w:rsid w:val="009056A3"/>
    <w:rsid w:val="00906DB9"/>
    <w:rsid w:val="009102CD"/>
    <w:rsid w:val="009116ED"/>
    <w:rsid w:val="009231F1"/>
    <w:rsid w:val="00923291"/>
    <w:rsid w:val="00923E67"/>
    <w:rsid w:val="0092789D"/>
    <w:rsid w:val="009341F9"/>
    <w:rsid w:val="00935E5C"/>
    <w:rsid w:val="00940028"/>
    <w:rsid w:val="00940A0A"/>
    <w:rsid w:val="00940D62"/>
    <w:rsid w:val="00942D75"/>
    <w:rsid w:val="00943461"/>
    <w:rsid w:val="00943560"/>
    <w:rsid w:val="0094391F"/>
    <w:rsid w:val="009443FA"/>
    <w:rsid w:val="00945DFB"/>
    <w:rsid w:val="00945FCA"/>
    <w:rsid w:val="00947D65"/>
    <w:rsid w:val="00951079"/>
    <w:rsid w:val="00955B2A"/>
    <w:rsid w:val="00956186"/>
    <w:rsid w:val="0096042D"/>
    <w:rsid w:val="009629FE"/>
    <w:rsid w:val="00966526"/>
    <w:rsid w:val="00970306"/>
    <w:rsid w:val="00971AB9"/>
    <w:rsid w:val="00974243"/>
    <w:rsid w:val="00974832"/>
    <w:rsid w:val="00975AC1"/>
    <w:rsid w:val="00976C1D"/>
    <w:rsid w:val="0098533D"/>
    <w:rsid w:val="009867CE"/>
    <w:rsid w:val="009878B2"/>
    <w:rsid w:val="00992EDC"/>
    <w:rsid w:val="009938EA"/>
    <w:rsid w:val="00995A9B"/>
    <w:rsid w:val="009A678A"/>
    <w:rsid w:val="009A7D7F"/>
    <w:rsid w:val="009B4F68"/>
    <w:rsid w:val="009B5B38"/>
    <w:rsid w:val="009C1372"/>
    <w:rsid w:val="009C19EF"/>
    <w:rsid w:val="009C20C1"/>
    <w:rsid w:val="009C2317"/>
    <w:rsid w:val="009C26D4"/>
    <w:rsid w:val="009C2C58"/>
    <w:rsid w:val="009C65B8"/>
    <w:rsid w:val="009C6E46"/>
    <w:rsid w:val="009D0904"/>
    <w:rsid w:val="009D0D10"/>
    <w:rsid w:val="009E4F7C"/>
    <w:rsid w:val="009E63C6"/>
    <w:rsid w:val="009F13DF"/>
    <w:rsid w:val="009F1904"/>
    <w:rsid w:val="009F2E44"/>
    <w:rsid w:val="009F35DE"/>
    <w:rsid w:val="009F493F"/>
    <w:rsid w:val="009F72D9"/>
    <w:rsid w:val="00A048AC"/>
    <w:rsid w:val="00A07B2F"/>
    <w:rsid w:val="00A10502"/>
    <w:rsid w:val="00A11F11"/>
    <w:rsid w:val="00A138AC"/>
    <w:rsid w:val="00A157C1"/>
    <w:rsid w:val="00A1589A"/>
    <w:rsid w:val="00A2162C"/>
    <w:rsid w:val="00A223F3"/>
    <w:rsid w:val="00A30E91"/>
    <w:rsid w:val="00A3360B"/>
    <w:rsid w:val="00A34A97"/>
    <w:rsid w:val="00A3563D"/>
    <w:rsid w:val="00A366FA"/>
    <w:rsid w:val="00A47AAE"/>
    <w:rsid w:val="00A544D3"/>
    <w:rsid w:val="00A54C4F"/>
    <w:rsid w:val="00A56BFF"/>
    <w:rsid w:val="00A60339"/>
    <w:rsid w:val="00A628A3"/>
    <w:rsid w:val="00A65B16"/>
    <w:rsid w:val="00A6687A"/>
    <w:rsid w:val="00A67582"/>
    <w:rsid w:val="00A70747"/>
    <w:rsid w:val="00A73586"/>
    <w:rsid w:val="00A74086"/>
    <w:rsid w:val="00A755E6"/>
    <w:rsid w:val="00A75A33"/>
    <w:rsid w:val="00A763DE"/>
    <w:rsid w:val="00A808CD"/>
    <w:rsid w:val="00A808E6"/>
    <w:rsid w:val="00A835C7"/>
    <w:rsid w:val="00A90D83"/>
    <w:rsid w:val="00A91FE2"/>
    <w:rsid w:val="00A93711"/>
    <w:rsid w:val="00A93F84"/>
    <w:rsid w:val="00A9783B"/>
    <w:rsid w:val="00AA4508"/>
    <w:rsid w:val="00AA4D7B"/>
    <w:rsid w:val="00AA7059"/>
    <w:rsid w:val="00AA7AD9"/>
    <w:rsid w:val="00AB2BC9"/>
    <w:rsid w:val="00AB751C"/>
    <w:rsid w:val="00AC0606"/>
    <w:rsid w:val="00AC1074"/>
    <w:rsid w:val="00AC1699"/>
    <w:rsid w:val="00AC2681"/>
    <w:rsid w:val="00AC3FFB"/>
    <w:rsid w:val="00AC7A00"/>
    <w:rsid w:val="00AD3B61"/>
    <w:rsid w:val="00AD42E7"/>
    <w:rsid w:val="00AE0AB0"/>
    <w:rsid w:val="00AE0E63"/>
    <w:rsid w:val="00AE2A73"/>
    <w:rsid w:val="00AE2D15"/>
    <w:rsid w:val="00AE376E"/>
    <w:rsid w:val="00AE38FE"/>
    <w:rsid w:val="00AE4BBF"/>
    <w:rsid w:val="00AE6252"/>
    <w:rsid w:val="00AE6580"/>
    <w:rsid w:val="00AF0C5A"/>
    <w:rsid w:val="00AF0EA6"/>
    <w:rsid w:val="00AF1393"/>
    <w:rsid w:val="00AF2145"/>
    <w:rsid w:val="00AF38A9"/>
    <w:rsid w:val="00AF616F"/>
    <w:rsid w:val="00AF7315"/>
    <w:rsid w:val="00B049D7"/>
    <w:rsid w:val="00B05819"/>
    <w:rsid w:val="00B058EE"/>
    <w:rsid w:val="00B070FC"/>
    <w:rsid w:val="00B07261"/>
    <w:rsid w:val="00B10401"/>
    <w:rsid w:val="00B112DB"/>
    <w:rsid w:val="00B113EC"/>
    <w:rsid w:val="00B11723"/>
    <w:rsid w:val="00B11A25"/>
    <w:rsid w:val="00B13C17"/>
    <w:rsid w:val="00B14F8C"/>
    <w:rsid w:val="00B157CC"/>
    <w:rsid w:val="00B15CA9"/>
    <w:rsid w:val="00B16D8E"/>
    <w:rsid w:val="00B2346B"/>
    <w:rsid w:val="00B25678"/>
    <w:rsid w:val="00B27545"/>
    <w:rsid w:val="00B33E81"/>
    <w:rsid w:val="00B34177"/>
    <w:rsid w:val="00B3679E"/>
    <w:rsid w:val="00B3686A"/>
    <w:rsid w:val="00B375EE"/>
    <w:rsid w:val="00B4264D"/>
    <w:rsid w:val="00B42BC6"/>
    <w:rsid w:val="00B46503"/>
    <w:rsid w:val="00B4777F"/>
    <w:rsid w:val="00B511CA"/>
    <w:rsid w:val="00B5595D"/>
    <w:rsid w:val="00B560FE"/>
    <w:rsid w:val="00B60555"/>
    <w:rsid w:val="00B629B2"/>
    <w:rsid w:val="00B70128"/>
    <w:rsid w:val="00B73B88"/>
    <w:rsid w:val="00B73DAD"/>
    <w:rsid w:val="00B73F62"/>
    <w:rsid w:val="00B74376"/>
    <w:rsid w:val="00B757C7"/>
    <w:rsid w:val="00B82858"/>
    <w:rsid w:val="00B82F0D"/>
    <w:rsid w:val="00B8393C"/>
    <w:rsid w:val="00B83B12"/>
    <w:rsid w:val="00B83DBE"/>
    <w:rsid w:val="00B868BB"/>
    <w:rsid w:val="00B8719C"/>
    <w:rsid w:val="00B87DD3"/>
    <w:rsid w:val="00B921E3"/>
    <w:rsid w:val="00B929A1"/>
    <w:rsid w:val="00BA1243"/>
    <w:rsid w:val="00BA341C"/>
    <w:rsid w:val="00BA3F47"/>
    <w:rsid w:val="00BB104E"/>
    <w:rsid w:val="00BB11C2"/>
    <w:rsid w:val="00BB3EC6"/>
    <w:rsid w:val="00BB4240"/>
    <w:rsid w:val="00BB526C"/>
    <w:rsid w:val="00BB5F68"/>
    <w:rsid w:val="00BB5FB1"/>
    <w:rsid w:val="00BC27D4"/>
    <w:rsid w:val="00BC53A4"/>
    <w:rsid w:val="00BD44E9"/>
    <w:rsid w:val="00BD4FC3"/>
    <w:rsid w:val="00BD576B"/>
    <w:rsid w:val="00BD5CAB"/>
    <w:rsid w:val="00BD77D3"/>
    <w:rsid w:val="00BE039D"/>
    <w:rsid w:val="00BE11AD"/>
    <w:rsid w:val="00BE203F"/>
    <w:rsid w:val="00BE21CD"/>
    <w:rsid w:val="00BE2D74"/>
    <w:rsid w:val="00BE413F"/>
    <w:rsid w:val="00BE609C"/>
    <w:rsid w:val="00BF2014"/>
    <w:rsid w:val="00BF2FE2"/>
    <w:rsid w:val="00BF358C"/>
    <w:rsid w:val="00BF3B13"/>
    <w:rsid w:val="00BF4AB2"/>
    <w:rsid w:val="00C02A7D"/>
    <w:rsid w:val="00C035A3"/>
    <w:rsid w:val="00C03917"/>
    <w:rsid w:val="00C04A13"/>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28CC"/>
    <w:rsid w:val="00C3422F"/>
    <w:rsid w:val="00C36569"/>
    <w:rsid w:val="00C40AE9"/>
    <w:rsid w:val="00C44CAA"/>
    <w:rsid w:val="00C44EA4"/>
    <w:rsid w:val="00C453D8"/>
    <w:rsid w:val="00C45602"/>
    <w:rsid w:val="00C46F2F"/>
    <w:rsid w:val="00C53409"/>
    <w:rsid w:val="00C53C9E"/>
    <w:rsid w:val="00C53CDE"/>
    <w:rsid w:val="00C55C07"/>
    <w:rsid w:val="00C5621A"/>
    <w:rsid w:val="00C61198"/>
    <w:rsid w:val="00C620DB"/>
    <w:rsid w:val="00C664C0"/>
    <w:rsid w:val="00C700F2"/>
    <w:rsid w:val="00C71135"/>
    <w:rsid w:val="00C751F3"/>
    <w:rsid w:val="00C75545"/>
    <w:rsid w:val="00C8110A"/>
    <w:rsid w:val="00C83425"/>
    <w:rsid w:val="00C86872"/>
    <w:rsid w:val="00C87CEC"/>
    <w:rsid w:val="00C91553"/>
    <w:rsid w:val="00C91A09"/>
    <w:rsid w:val="00C92250"/>
    <w:rsid w:val="00C938CC"/>
    <w:rsid w:val="00C94F95"/>
    <w:rsid w:val="00CA0558"/>
    <w:rsid w:val="00CA0DCF"/>
    <w:rsid w:val="00CA2D60"/>
    <w:rsid w:val="00CA44E6"/>
    <w:rsid w:val="00CB25C7"/>
    <w:rsid w:val="00CB43ED"/>
    <w:rsid w:val="00CB4A9C"/>
    <w:rsid w:val="00CB5E1A"/>
    <w:rsid w:val="00CC0013"/>
    <w:rsid w:val="00CC06A2"/>
    <w:rsid w:val="00CC68EC"/>
    <w:rsid w:val="00CC6F87"/>
    <w:rsid w:val="00CC72D2"/>
    <w:rsid w:val="00CD4512"/>
    <w:rsid w:val="00CD4BDD"/>
    <w:rsid w:val="00CD52C8"/>
    <w:rsid w:val="00CD72A5"/>
    <w:rsid w:val="00CE1086"/>
    <w:rsid w:val="00CE2ABC"/>
    <w:rsid w:val="00CE6A86"/>
    <w:rsid w:val="00CE6AF8"/>
    <w:rsid w:val="00CE7733"/>
    <w:rsid w:val="00CF2108"/>
    <w:rsid w:val="00CF224D"/>
    <w:rsid w:val="00CF3442"/>
    <w:rsid w:val="00CF4422"/>
    <w:rsid w:val="00CF6D34"/>
    <w:rsid w:val="00CF6DA4"/>
    <w:rsid w:val="00D0007A"/>
    <w:rsid w:val="00D019BF"/>
    <w:rsid w:val="00D11373"/>
    <w:rsid w:val="00D11DFA"/>
    <w:rsid w:val="00D15A92"/>
    <w:rsid w:val="00D161E7"/>
    <w:rsid w:val="00D17F75"/>
    <w:rsid w:val="00D207EE"/>
    <w:rsid w:val="00D22921"/>
    <w:rsid w:val="00D23E29"/>
    <w:rsid w:val="00D257CF"/>
    <w:rsid w:val="00D2602F"/>
    <w:rsid w:val="00D30580"/>
    <w:rsid w:val="00D32DCB"/>
    <w:rsid w:val="00D33562"/>
    <w:rsid w:val="00D34950"/>
    <w:rsid w:val="00D40FE1"/>
    <w:rsid w:val="00D434E5"/>
    <w:rsid w:val="00D44BEF"/>
    <w:rsid w:val="00D50349"/>
    <w:rsid w:val="00D51861"/>
    <w:rsid w:val="00D522DC"/>
    <w:rsid w:val="00D525A9"/>
    <w:rsid w:val="00D52BA3"/>
    <w:rsid w:val="00D54ABE"/>
    <w:rsid w:val="00D564E7"/>
    <w:rsid w:val="00D61824"/>
    <w:rsid w:val="00D61B15"/>
    <w:rsid w:val="00D645C3"/>
    <w:rsid w:val="00D660B2"/>
    <w:rsid w:val="00D67F6E"/>
    <w:rsid w:val="00D70873"/>
    <w:rsid w:val="00D72619"/>
    <w:rsid w:val="00D73661"/>
    <w:rsid w:val="00D74874"/>
    <w:rsid w:val="00D83D6A"/>
    <w:rsid w:val="00D85253"/>
    <w:rsid w:val="00D85A9F"/>
    <w:rsid w:val="00D86514"/>
    <w:rsid w:val="00D87E5C"/>
    <w:rsid w:val="00D91C96"/>
    <w:rsid w:val="00D92C3D"/>
    <w:rsid w:val="00D94AEC"/>
    <w:rsid w:val="00D9606E"/>
    <w:rsid w:val="00D96765"/>
    <w:rsid w:val="00D96EC7"/>
    <w:rsid w:val="00DA173D"/>
    <w:rsid w:val="00DA45C0"/>
    <w:rsid w:val="00DA6170"/>
    <w:rsid w:val="00DA6DB2"/>
    <w:rsid w:val="00DB6227"/>
    <w:rsid w:val="00DB6501"/>
    <w:rsid w:val="00DC0D32"/>
    <w:rsid w:val="00DC1271"/>
    <w:rsid w:val="00DC1B76"/>
    <w:rsid w:val="00DC3165"/>
    <w:rsid w:val="00DC5349"/>
    <w:rsid w:val="00DC57E0"/>
    <w:rsid w:val="00DC5FF5"/>
    <w:rsid w:val="00DD20F5"/>
    <w:rsid w:val="00DD349E"/>
    <w:rsid w:val="00DD686E"/>
    <w:rsid w:val="00DE0146"/>
    <w:rsid w:val="00DE11D5"/>
    <w:rsid w:val="00DE314E"/>
    <w:rsid w:val="00DE5BD5"/>
    <w:rsid w:val="00DF0E12"/>
    <w:rsid w:val="00DF26E4"/>
    <w:rsid w:val="00DF37E5"/>
    <w:rsid w:val="00DF4CC5"/>
    <w:rsid w:val="00DF62AB"/>
    <w:rsid w:val="00E0085D"/>
    <w:rsid w:val="00E030F4"/>
    <w:rsid w:val="00E05C02"/>
    <w:rsid w:val="00E07397"/>
    <w:rsid w:val="00E07556"/>
    <w:rsid w:val="00E11190"/>
    <w:rsid w:val="00E116D0"/>
    <w:rsid w:val="00E1276E"/>
    <w:rsid w:val="00E12FFF"/>
    <w:rsid w:val="00E13336"/>
    <w:rsid w:val="00E208AB"/>
    <w:rsid w:val="00E227D8"/>
    <w:rsid w:val="00E23ED9"/>
    <w:rsid w:val="00E259D9"/>
    <w:rsid w:val="00E25CD0"/>
    <w:rsid w:val="00E2632D"/>
    <w:rsid w:val="00E27737"/>
    <w:rsid w:val="00E33CF7"/>
    <w:rsid w:val="00E34E2B"/>
    <w:rsid w:val="00E34F36"/>
    <w:rsid w:val="00E352AD"/>
    <w:rsid w:val="00E43FB1"/>
    <w:rsid w:val="00E45E83"/>
    <w:rsid w:val="00E47B90"/>
    <w:rsid w:val="00E55BF7"/>
    <w:rsid w:val="00E577B1"/>
    <w:rsid w:val="00E57E89"/>
    <w:rsid w:val="00E60883"/>
    <w:rsid w:val="00E60F0F"/>
    <w:rsid w:val="00E7276D"/>
    <w:rsid w:val="00E735CD"/>
    <w:rsid w:val="00E7425F"/>
    <w:rsid w:val="00E74EB0"/>
    <w:rsid w:val="00E7582E"/>
    <w:rsid w:val="00E75A55"/>
    <w:rsid w:val="00E84D7F"/>
    <w:rsid w:val="00E854C7"/>
    <w:rsid w:val="00E85D28"/>
    <w:rsid w:val="00E874A2"/>
    <w:rsid w:val="00E8762C"/>
    <w:rsid w:val="00E97236"/>
    <w:rsid w:val="00EA03EA"/>
    <w:rsid w:val="00EB2B7D"/>
    <w:rsid w:val="00EB448F"/>
    <w:rsid w:val="00EB4983"/>
    <w:rsid w:val="00EB4BE9"/>
    <w:rsid w:val="00EB7D91"/>
    <w:rsid w:val="00EC131C"/>
    <w:rsid w:val="00EC27AA"/>
    <w:rsid w:val="00EC3FA4"/>
    <w:rsid w:val="00EC5EB8"/>
    <w:rsid w:val="00EC6C4D"/>
    <w:rsid w:val="00EC7EA3"/>
    <w:rsid w:val="00EC7FE6"/>
    <w:rsid w:val="00ED008C"/>
    <w:rsid w:val="00ED0B04"/>
    <w:rsid w:val="00ED0D0F"/>
    <w:rsid w:val="00ED59B2"/>
    <w:rsid w:val="00ED6EA5"/>
    <w:rsid w:val="00ED789B"/>
    <w:rsid w:val="00EE1F6A"/>
    <w:rsid w:val="00EE2220"/>
    <w:rsid w:val="00EE2287"/>
    <w:rsid w:val="00EE24E6"/>
    <w:rsid w:val="00EE2E2F"/>
    <w:rsid w:val="00EE52D3"/>
    <w:rsid w:val="00EE66BD"/>
    <w:rsid w:val="00EE7AB1"/>
    <w:rsid w:val="00EE7AB9"/>
    <w:rsid w:val="00EF0106"/>
    <w:rsid w:val="00EF0227"/>
    <w:rsid w:val="00EF12F0"/>
    <w:rsid w:val="00EF74C6"/>
    <w:rsid w:val="00F008C8"/>
    <w:rsid w:val="00F00A0E"/>
    <w:rsid w:val="00F01BD7"/>
    <w:rsid w:val="00F07D5D"/>
    <w:rsid w:val="00F14172"/>
    <w:rsid w:val="00F14997"/>
    <w:rsid w:val="00F1627C"/>
    <w:rsid w:val="00F2147D"/>
    <w:rsid w:val="00F23FF5"/>
    <w:rsid w:val="00F24B60"/>
    <w:rsid w:val="00F25093"/>
    <w:rsid w:val="00F252CF"/>
    <w:rsid w:val="00F259FD"/>
    <w:rsid w:val="00F2652D"/>
    <w:rsid w:val="00F303EA"/>
    <w:rsid w:val="00F31CD9"/>
    <w:rsid w:val="00F31EBA"/>
    <w:rsid w:val="00F33595"/>
    <w:rsid w:val="00F34058"/>
    <w:rsid w:val="00F34A4D"/>
    <w:rsid w:val="00F35A8F"/>
    <w:rsid w:val="00F37A2E"/>
    <w:rsid w:val="00F37A9A"/>
    <w:rsid w:val="00F43627"/>
    <w:rsid w:val="00F43803"/>
    <w:rsid w:val="00F438D1"/>
    <w:rsid w:val="00F44441"/>
    <w:rsid w:val="00F465D9"/>
    <w:rsid w:val="00F47AD0"/>
    <w:rsid w:val="00F57B0D"/>
    <w:rsid w:val="00F6189D"/>
    <w:rsid w:val="00F6417E"/>
    <w:rsid w:val="00F65042"/>
    <w:rsid w:val="00F658AC"/>
    <w:rsid w:val="00F6790C"/>
    <w:rsid w:val="00F72517"/>
    <w:rsid w:val="00F72803"/>
    <w:rsid w:val="00F73389"/>
    <w:rsid w:val="00F81098"/>
    <w:rsid w:val="00F81165"/>
    <w:rsid w:val="00F83610"/>
    <w:rsid w:val="00F848D1"/>
    <w:rsid w:val="00F85B28"/>
    <w:rsid w:val="00F94087"/>
    <w:rsid w:val="00F94871"/>
    <w:rsid w:val="00F97FDC"/>
    <w:rsid w:val="00FA088C"/>
    <w:rsid w:val="00FA2F44"/>
    <w:rsid w:val="00FA2FC5"/>
    <w:rsid w:val="00FA3B96"/>
    <w:rsid w:val="00FA46DA"/>
    <w:rsid w:val="00FA49A2"/>
    <w:rsid w:val="00FA52C6"/>
    <w:rsid w:val="00FA6259"/>
    <w:rsid w:val="00FB04B3"/>
    <w:rsid w:val="00FB0E70"/>
    <w:rsid w:val="00FB218E"/>
    <w:rsid w:val="00FB23C3"/>
    <w:rsid w:val="00FB35EB"/>
    <w:rsid w:val="00FB420E"/>
    <w:rsid w:val="00FB74EF"/>
    <w:rsid w:val="00FC349D"/>
    <w:rsid w:val="00FC379C"/>
    <w:rsid w:val="00FC61ED"/>
    <w:rsid w:val="00FC68B4"/>
    <w:rsid w:val="00FD1795"/>
    <w:rsid w:val="00FD193D"/>
    <w:rsid w:val="00FD25AE"/>
    <w:rsid w:val="00FE2A42"/>
    <w:rsid w:val="00FE380C"/>
    <w:rsid w:val="00FE475A"/>
    <w:rsid w:val="00FE5C30"/>
    <w:rsid w:val="00FE5FE6"/>
    <w:rsid w:val="00FE62A9"/>
    <w:rsid w:val="00FE6834"/>
    <w:rsid w:val="00FF2105"/>
    <w:rsid w:val="00FF2326"/>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B3ED6"/>
  <w15:docId w15:val="{B87BBEDE-A6F6-4396-9D1B-A008028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BodyText">
    <w:name w:val="Body Text"/>
    <w:basedOn w:val="Normal"/>
    <w:link w:val="BodyTextChar"/>
    <w:uiPriority w:val="1"/>
    <w:qFormat/>
    <w:rsid w:val="00AE6252"/>
    <w:pPr>
      <w:widowControl w:val="0"/>
      <w:ind w:left="100"/>
    </w:pPr>
    <w:rPr>
      <w:rFonts w:ascii="Calibri" w:eastAsia="Calibri" w:hAnsi="Calibri"/>
    </w:rPr>
  </w:style>
  <w:style w:type="character" w:customStyle="1" w:styleId="BodyTextChar">
    <w:name w:val="Body Text Char"/>
    <w:basedOn w:val="DefaultParagraphFont"/>
    <w:link w:val="BodyText"/>
    <w:uiPriority w:val="1"/>
    <w:rsid w:val="00AE625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787191869">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ckamas.zoom.us/j/92801688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06FC-49B5-41E9-8829-08FFA02B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Kattie Riggs</cp:lastModifiedBy>
  <cp:revision>6</cp:revision>
  <cp:lastPrinted>2019-10-28T17:44:00Z</cp:lastPrinted>
  <dcterms:created xsi:type="dcterms:W3CDTF">2021-11-16T22:55:00Z</dcterms:created>
  <dcterms:modified xsi:type="dcterms:W3CDTF">2021-11-25T00:02:00Z</dcterms:modified>
</cp:coreProperties>
</file>